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180" w:rsidRPr="00111180" w:rsidRDefault="00D45E8A" w:rsidP="00111180">
      <w:pPr>
        <w:spacing w:after="0" w:line="240" w:lineRule="auto"/>
        <w:rPr>
          <w:rFonts w:ascii="Arial" w:eastAsia="Times New Roman" w:hAnsi="Arial" w:cs="Arial"/>
          <w:sz w:val="72"/>
          <w:szCs w:val="72"/>
          <w:lang w:eastAsia="cs-CZ"/>
        </w:rPr>
      </w:pPr>
      <w:bookmarkStart w:id="0" w:name="_GoBack"/>
      <w:bookmarkEnd w:id="0"/>
      <w:r w:rsidRPr="00111180">
        <w:rPr>
          <w:rFonts w:ascii="Code 128 Notext" w:eastAsia="Times New Roman" w:hAnsi="Code 128 Notext" w:cs="Arial" w:hint="eastAsia"/>
          <w:noProof/>
          <w:sz w:val="72"/>
          <w:szCs w:val="72"/>
          <w:lang w:eastAsia="cs-CZ"/>
        </w:rPr>
        <w:drawing>
          <wp:inline distT="0" distB="0" distL="0" distR="0">
            <wp:extent cx="3253740" cy="306705"/>
            <wp:effectExtent l="0" t="0" r="0" b="0"/>
            <wp:docPr id="100001" name="KOD.KOD_EVC_BA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569102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30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180" w:rsidRPr="00111180" w:rsidRDefault="00D45E8A" w:rsidP="0011118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11180">
        <w:rPr>
          <w:rFonts w:ascii="Arial" w:hAnsi="Arial" w:cs="Arial"/>
          <w:sz w:val="18"/>
          <w:szCs w:val="18"/>
        </w:rPr>
        <w:fldChar w:fldCharType="begin"/>
      </w:r>
      <w:r w:rsidRPr="00111180">
        <w:rPr>
          <w:rFonts w:ascii="Arial" w:hAnsi="Arial" w:cs="Arial"/>
          <w:sz w:val="18"/>
          <w:szCs w:val="18"/>
        </w:rPr>
        <w:instrText xml:space="preserve"> DOCPROPERTY  KOD.KOD_EVC  \* MERGEFORMAT </w:instrText>
      </w:r>
      <w:r w:rsidRPr="00111180">
        <w:rPr>
          <w:rFonts w:ascii="Arial" w:hAnsi="Arial" w:cs="Arial"/>
          <w:sz w:val="18"/>
          <w:szCs w:val="18"/>
        </w:rPr>
        <w:fldChar w:fldCharType="separate"/>
      </w:r>
      <w:r w:rsidRPr="00111180">
        <w:rPr>
          <w:rFonts w:ascii="Arial" w:hAnsi="Arial" w:cs="Arial"/>
          <w:sz w:val="18"/>
          <w:szCs w:val="18"/>
        </w:rPr>
        <w:t>1725/HSJ/2023-HSJ</w:t>
      </w:r>
      <w:r w:rsidRPr="00111180">
        <w:rPr>
          <w:rFonts w:ascii="Arial" w:hAnsi="Arial" w:cs="Arial"/>
          <w:sz w:val="18"/>
          <w:szCs w:val="18"/>
        </w:rPr>
        <w:fldChar w:fldCharType="end"/>
      </w:r>
      <w:r w:rsidRPr="00111180">
        <w:rPr>
          <w:rFonts w:ascii="Arial" w:hAnsi="Arial" w:cs="Arial"/>
          <w:sz w:val="18"/>
          <w:szCs w:val="18"/>
        </w:rPr>
        <w:t xml:space="preserve"> </w:t>
      </w:r>
    </w:p>
    <w:p w:rsidR="00111180" w:rsidRPr="00111180" w:rsidRDefault="00D45E8A" w:rsidP="00111180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11180">
        <w:rPr>
          <w:rFonts w:ascii="Arial" w:hAnsi="Arial" w:cs="Arial"/>
          <w:sz w:val="18"/>
          <w:szCs w:val="18"/>
        </w:rPr>
        <w:t xml:space="preserve">Čj.: </w:t>
      </w:r>
      <w:r w:rsidRPr="00111180">
        <w:rPr>
          <w:rFonts w:ascii="Arial" w:hAnsi="Arial" w:cs="Arial"/>
          <w:sz w:val="18"/>
          <w:szCs w:val="18"/>
        </w:rPr>
        <w:fldChar w:fldCharType="begin"/>
      </w:r>
      <w:r w:rsidRPr="00111180">
        <w:rPr>
          <w:rFonts w:ascii="Arial" w:hAnsi="Arial" w:cs="Arial"/>
          <w:sz w:val="18"/>
          <w:szCs w:val="18"/>
        </w:rPr>
        <w:instrText xml:space="preserve"> DOCPROPERTY  KOD.KOD_CJ  \* MERGEFORMAT </w:instrText>
      </w:r>
      <w:r w:rsidRPr="00111180">
        <w:rPr>
          <w:rFonts w:ascii="Arial" w:hAnsi="Arial" w:cs="Arial"/>
          <w:sz w:val="18"/>
          <w:szCs w:val="18"/>
        </w:rPr>
        <w:fldChar w:fldCharType="separate"/>
      </w:r>
      <w:r w:rsidRPr="00111180">
        <w:rPr>
          <w:rFonts w:ascii="Arial" w:hAnsi="Arial" w:cs="Arial"/>
          <w:sz w:val="18"/>
          <w:szCs w:val="18"/>
        </w:rPr>
        <w:t>UZSVM/HSJ/1695/2023-HSJ</w:t>
      </w:r>
      <w:r w:rsidRPr="00111180">
        <w:rPr>
          <w:rFonts w:ascii="Arial" w:hAnsi="Arial" w:cs="Arial"/>
          <w:sz w:val="18"/>
          <w:szCs w:val="18"/>
        </w:rPr>
        <w:fldChar w:fldCharType="end"/>
      </w:r>
    </w:p>
    <w:p w:rsidR="000265B3" w:rsidRDefault="000265B3" w:rsidP="00D45E56"/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  <w:caps/>
        </w:rPr>
      </w:pPr>
      <w:r w:rsidRPr="000265B3">
        <w:rPr>
          <w:rFonts w:ascii="Arial" w:eastAsia="Calibri" w:hAnsi="Arial" w:cs="Arial"/>
          <w:b/>
          <w:caps/>
        </w:rPr>
        <w:t>Aukční řád systému pro provádění elektronických aukcí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</w:t>
      </w:r>
    </w:p>
    <w:p w:rsidR="00662C2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Základní ustanovení</w:t>
      </w:r>
    </w:p>
    <w:p w:rsidR="00662C2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Tento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řád upravuje užívání systému pro provádění </w:t>
      </w:r>
      <w:r>
        <w:rPr>
          <w:rFonts w:ascii="Arial" w:eastAsia="Calibri" w:hAnsi="Arial" w:cs="Arial"/>
        </w:rPr>
        <w:t>výběrových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řízení s </w:t>
      </w:r>
      <w:r w:rsidRPr="000265B3">
        <w:rPr>
          <w:rFonts w:ascii="Arial" w:eastAsia="Calibri" w:hAnsi="Arial" w:cs="Arial"/>
        </w:rPr>
        <w:t xml:space="preserve">aukcí </w:t>
      </w:r>
      <w:r>
        <w:rPr>
          <w:rFonts w:ascii="Arial" w:eastAsia="Calibri" w:hAnsi="Arial" w:cs="Arial"/>
        </w:rPr>
        <w:t xml:space="preserve">elektronickou formou dle § 22 odst. 1 zákona č. 219/2000 Sb., o majetku České republiky a jejím vystupování v právních vztazích, v platném znění (dále jen </w:t>
      </w:r>
      <w:r w:rsidRPr="00776A02">
        <w:rPr>
          <w:rFonts w:ascii="Arial" w:eastAsia="Calibri" w:hAnsi="Arial" w:cs="Arial"/>
          <w:b/>
        </w:rPr>
        <w:t>„ZMS“</w:t>
      </w:r>
      <w:r>
        <w:rPr>
          <w:rFonts w:ascii="Arial" w:eastAsia="Calibri" w:hAnsi="Arial" w:cs="Arial"/>
        </w:rPr>
        <w:t xml:space="preserve">) </w:t>
      </w:r>
      <w:r w:rsidRPr="000265B3">
        <w:rPr>
          <w:rFonts w:ascii="Arial" w:eastAsia="Calibri" w:hAnsi="Arial" w:cs="Arial"/>
        </w:rPr>
        <w:t>a stanovuje podmínk</w:t>
      </w:r>
      <w:r w:rsidRPr="000265B3">
        <w:rPr>
          <w:rFonts w:ascii="Arial" w:eastAsia="Calibri" w:hAnsi="Arial" w:cs="Arial"/>
        </w:rPr>
        <w:t xml:space="preserve">y a pravidla účasti Žadatelů o účast na </w:t>
      </w:r>
      <w:r>
        <w:rPr>
          <w:rFonts w:ascii="Arial" w:eastAsia="Calibri" w:hAnsi="Arial" w:cs="Arial"/>
        </w:rPr>
        <w:t>takových řízeních jako elektronických aukcích</w:t>
      </w:r>
      <w:r w:rsidRPr="000265B3">
        <w:rPr>
          <w:rFonts w:ascii="Arial" w:eastAsia="Calibri" w:hAnsi="Arial" w:cs="Arial"/>
        </w:rPr>
        <w:t>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Správcem Elektronického aukčního systému je Úřad pro zastupování státu ve věcech majetkových, se sídlem Rašínovo nábřeží 390/42, 128 00 Praha</w:t>
      </w:r>
      <w:r>
        <w:rPr>
          <w:rFonts w:ascii="Arial" w:eastAsia="Calibri" w:hAnsi="Arial" w:cs="Arial"/>
        </w:rPr>
        <w:t xml:space="preserve"> 2, IČO: 69797111.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Hlavním</w:t>
      </w:r>
      <w:r w:rsidRPr="000265B3">
        <w:rPr>
          <w:rFonts w:ascii="Arial" w:eastAsia="Calibri" w:hAnsi="Arial" w:cs="Arial"/>
        </w:rPr>
        <w:t xml:space="preserve"> účelem je zajištění elektronického nástroje pro provádění elektronických aukcí Zadavatelem 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Pr="000265B3">
        <w:rPr>
          <w:rFonts w:ascii="Arial" w:eastAsia="Calibri" w:hAnsi="Arial" w:cs="Arial"/>
        </w:rPr>
        <w:t xml:space="preserve">ukce slouží k transparentnímu výběru smluvního partnera pro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 s důrazem na to, aby Zadavatel aukc</w:t>
      </w:r>
      <w:r w:rsidRPr="000265B3">
        <w:rPr>
          <w:rFonts w:ascii="Arial" w:eastAsia="Calibri" w:hAnsi="Arial" w:cs="Arial"/>
        </w:rPr>
        <w:t xml:space="preserve">e obdržel za plnění poskytované na základě </w:t>
      </w:r>
      <w:r>
        <w:rPr>
          <w:rFonts w:ascii="Arial" w:eastAsia="Calibri" w:hAnsi="Arial" w:cs="Arial"/>
        </w:rPr>
        <w:t xml:space="preserve">uvedených smluv </w:t>
      </w:r>
      <w:r w:rsidRPr="000265B3">
        <w:rPr>
          <w:rFonts w:ascii="Arial" w:eastAsia="Calibri" w:hAnsi="Arial" w:cs="Arial"/>
        </w:rPr>
        <w:t>co nejvyšší úplatu.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 tomuto účelu je Zadavatel aukce oprávněn uveřejňovat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vyhlášením v</w:t>
      </w:r>
      <w:r>
        <w:rPr>
          <w:rFonts w:ascii="Arial" w:eastAsia="Calibri" w:hAnsi="Arial" w:cs="Arial"/>
        </w:rPr>
        <w:t xml:space="preserve"> Elektronickém </w:t>
      </w:r>
      <w:r w:rsidRPr="000265B3">
        <w:rPr>
          <w:rFonts w:ascii="Arial" w:eastAsia="Calibri" w:hAnsi="Arial" w:cs="Arial"/>
        </w:rPr>
        <w:t xml:space="preserve">aukčním systému, včetně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ukčních vyhlášek, fotografií, popisu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</w:t>
      </w:r>
      <w:r w:rsidRPr="000265B3">
        <w:rPr>
          <w:rFonts w:ascii="Arial" w:eastAsia="Calibri" w:hAnsi="Arial" w:cs="Arial"/>
        </w:rPr>
        <w:t xml:space="preserve">e a dalších dokumentů a informací týkajících se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F56A1D" w:rsidRDefault="00D45E8A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Přesné vymezení pojmů a postupů vyplývá z Aukčního řádu a příslušných právních předpisů</w:t>
      </w:r>
      <w:r>
        <w:rPr>
          <w:rFonts w:ascii="Arial" w:eastAsia="Calibri" w:hAnsi="Arial" w:cs="Arial"/>
        </w:rPr>
        <w:t xml:space="preserve">, zejména ze </w:t>
      </w:r>
      <w:r>
        <w:rPr>
          <w:rFonts w:ascii="Arial" w:eastAsia="Calibri" w:hAnsi="Arial" w:cs="Arial"/>
          <w:b/>
        </w:rPr>
        <w:t xml:space="preserve">ZMS </w:t>
      </w:r>
      <w:r>
        <w:rPr>
          <w:rFonts w:ascii="Arial" w:eastAsia="Calibri" w:hAnsi="Arial" w:cs="Arial"/>
        </w:rPr>
        <w:t xml:space="preserve">a </w:t>
      </w:r>
      <w:r w:rsidRPr="00D5575C">
        <w:rPr>
          <w:rFonts w:ascii="Arial" w:eastAsia="Calibri" w:hAnsi="Arial" w:cs="Arial"/>
          <w:b/>
        </w:rPr>
        <w:t>v</w:t>
      </w:r>
      <w:r>
        <w:rPr>
          <w:rFonts w:ascii="Arial" w:eastAsia="Calibri" w:hAnsi="Arial" w:cs="Arial"/>
          <w:b/>
        </w:rPr>
        <w:t xml:space="preserve">yhlášky Ministerstva financí č. </w:t>
      </w:r>
      <w:r w:rsidRPr="00D5575C">
        <w:rPr>
          <w:rFonts w:ascii="Arial" w:eastAsia="Calibri" w:hAnsi="Arial" w:cs="Arial"/>
          <w:b/>
        </w:rPr>
        <w:t>62/2001 Sb.</w:t>
      </w:r>
      <w:r>
        <w:rPr>
          <w:rFonts w:ascii="Arial" w:eastAsia="Calibri" w:hAnsi="Arial" w:cs="Arial"/>
        </w:rPr>
        <w:t xml:space="preserve">, o hospodaření organizačních složek </w:t>
      </w:r>
      <w:r>
        <w:rPr>
          <w:rFonts w:ascii="Arial" w:eastAsia="Calibri" w:hAnsi="Arial" w:cs="Arial"/>
        </w:rPr>
        <w:t>státu a státních organizací s majetkem státu, v platném znění</w:t>
      </w:r>
      <w:r w:rsidRPr="000265B3">
        <w:rPr>
          <w:rFonts w:ascii="Arial" w:eastAsia="Calibri" w:hAnsi="Arial" w:cs="Arial"/>
        </w:rPr>
        <w:t>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F0000D" w:rsidRDefault="00D45E8A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Veškeré pojmy v tomto Aukčním řádu nedefinované mají význam ve smyslu souvisejících aplikovatelných právních předpisů.</w:t>
      </w:r>
    </w:p>
    <w:p w:rsidR="00662C23" w:rsidRPr="00F0000D" w:rsidRDefault="00662C23" w:rsidP="00662C23">
      <w:pPr>
        <w:spacing w:after="0" w:line="240" w:lineRule="auto"/>
        <w:ind w:left="357"/>
        <w:jc w:val="both"/>
        <w:rPr>
          <w:rFonts w:ascii="Arial" w:eastAsia="Calibri" w:hAnsi="Arial" w:cs="Arial"/>
        </w:rPr>
      </w:pPr>
    </w:p>
    <w:p w:rsidR="00662C23" w:rsidRPr="00F0000D" w:rsidRDefault="00D45E8A" w:rsidP="00662C23">
      <w:pPr>
        <w:widowControl w:val="0"/>
        <w:numPr>
          <w:ilvl w:val="0"/>
          <w:numId w:val="9"/>
        </w:numPr>
        <w:shd w:val="clear" w:color="auto" w:fill="FFFFFF"/>
        <w:spacing w:line="256" w:lineRule="auto"/>
        <w:ind w:left="284" w:hanging="284"/>
        <w:jc w:val="both"/>
        <w:rPr>
          <w:rFonts w:ascii="Arial" w:eastAsia="Arial" w:hAnsi="Arial" w:cs="Arial"/>
        </w:rPr>
      </w:pPr>
      <w:r w:rsidRPr="00F0000D">
        <w:rPr>
          <w:rFonts w:ascii="Arial" w:hAnsi="Arial" w:cs="Arial"/>
          <w:color w:val="000000"/>
          <w:szCs w:val="20"/>
          <w:shd w:val="clear" w:color="auto" w:fill="FFFFFF"/>
        </w:rPr>
        <w:t xml:space="preserve">Připadne-li poslední den lhůty dle tohoto Aukčního řádu na sobotu, </w:t>
      </w:r>
      <w:r w:rsidRPr="00F0000D">
        <w:rPr>
          <w:rFonts w:ascii="Arial" w:hAnsi="Arial" w:cs="Arial"/>
          <w:color w:val="000000"/>
          <w:szCs w:val="20"/>
          <w:shd w:val="clear" w:color="auto" w:fill="FFFFFF"/>
        </w:rPr>
        <w:t>neděli nebo svátek, je posledním dnem lhůty pracovní den nejblíže následující.</w:t>
      </w:r>
    </w:p>
    <w:p w:rsidR="00662C23" w:rsidRPr="00F0000D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F0000D" w:rsidRDefault="00D45E8A" w:rsidP="00662C23">
      <w:pPr>
        <w:numPr>
          <w:ilvl w:val="0"/>
          <w:numId w:val="9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Elektronický aukční systém umožňuje přístup z těchto internetových prohlížečů:</w:t>
      </w:r>
    </w:p>
    <w:p w:rsidR="00662C23" w:rsidRPr="00F0000D" w:rsidRDefault="00D45E8A" w:rsidP="00662C23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Google Chrome verze 48.0.2564.109 a vyšší, nebo</w:t>
      </w:r>
    </w:p>
    <w:p w:rsidR="00662C23" w:rsidRPr="00F0000D" w:rsidRDefault="00D45E8A" w:rsidP="00662C23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Microsoft Edge, nebo</w:t>
      </w:r>
    </w:p>
    <w:p w:rsidR="00662C23" w:rsidRPr="00F0000D" w:rsidRDefault="00D45E8A" w:rsidP="00662C23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Mozilla Firefox verze 47.0.1</w:t>
      </w:r>
      <w:r w:rsidRPr="00F0000D">
        <w:rPr>
          <w:rFonts w:ascii="Arial" w:eastAsia="Calibri" w:hAnsi="Arial" w:cs="Arial"/>
        </w:rPr>
        <w:t xml:space="preserve"> a vyšší, nebo</w:t>
      </w:r>
    </w:p>
    <w:p w:rsidR="00662C23" w:rsidRPr="00F0000D" w:rsidRDefault="00D45E8A" w:rsidP="00662C23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Safari verze 9.0 a vyšší, nebo</w:t>
      </w:r>
    </w:p>
    <w:p w:rsidR="00662C23" w:rsidRPr="00F0000D" w:rsidRDefault="00D45E8A" w:rsidP="00662C23">
      <w:pPr>
        <w:numPr>
          <w:ilvl w:val="0"/>
          <w:numId w:val="1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F0000D">
        <w:rPr>
          <w:rFonts w:ascii="Arial" w:eastAsia="Calibri" w:hAnsi="Arial" w:cs="Arial"/>
        </w:rPr>
        <w:t>Opera verze 30 a vyšší.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2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Vymezení základních pojmů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numPr>
          <w:ilvl w:val="0"/>
          <w:numId w:val="1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Aukční řád (AŘ)</w:t>
      </w:r>
      <w:r w:rsidRPr="000265B3">
        <w:rPr>
          <w:rFonts w:ascii="Arial" w:eastAsia="Calibri" w:hAnsi="Arial" w:cs="Arial"/>
        </w:rPr>
        <w:t xml:space="preserve"> -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řád systému pro provádění elektronických aukcí</w:t>
      </w:r>
      <w:r>
        <w:rPr>
          <w:rFonts w:ascii="Arial" w:eastAsia="Calibri" w:hAnsi="Arial" w:cs="Arial"/>
        </w:rPr>
        <w:t xml:space="preserve"> jako </w:t>
      </w:r>
      <w:r>
        <w:rPr>
          <w:rFonts w:ascii="Arial" w:hAnsi="Arial" w:cs="Arial"/>
          <w:bCs/>
        </w:rPr>
        <w:t>výběrových řízení dle § 22 ZMS s aukcí elektronickou formou</w:t>
      </w:r>
      <w:r w:rsidRPr="000265B3">
        <w:rPr>
          <w:rFonts w:ascii="Arial" w:eastAsia="Calibri" w:hAnsi="Arial" w:cs="Arial"/>
        </w:rPr>
        <w:t>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Aukční cena</w:t>
      </w:r>
      <w:r w:rsidRPr="000265B3">
        <w:rPr>
          <w:rFonts w:ascii="Arial" w:eastAsia="Calibri" w:hAnsi="Arial" w:cs="Arial"/>
        </w:rPr>
        <w:t xml:space="preserve"> - nejvyšší podání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aukci, při kterém byl udělen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ouhlas dle AŘ.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lastRenderedPageBreak/>
        <w:t>Aukční vyhláška (AV)</w:t>
      </w:r>
      <w:r w:rsidRPr="000265B3">
        <w:rPr>
          <w:rFonts w:ascii="Arial" w:eastAsia="Calibri" w:hAnsi="Arial" w:cs="Arial"/>
        </w:rPr>
        <w:t xml:space="preserve"> - dokument, jímž Zadavatel aukce vyhlásí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stanoví podmínky jejího provedení. Musí povinně obsahovat označení správce </w:t>
      </w:r>
      <w:r>
        <w:rPr>
          <w:rFonts w:ascii="Arial" w:eastAsia="Calibri" w:hAnsi="Arial" w:cs="Arial"/>
        </w:rPr>
        <w:t>EAS</w:t>
      </w:r>
      <w:r w:rsidRPr="000265B3">
        <w:rPr>
          <w:rFonts w:ascii="Arial" w:eastAsia="Calibri" w:hAnsi="Arial" w:cs="Arial"/>
        </w:rPr>
        <w:t xml:space="preserve">, Zadavatele aukce,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označení a popis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aukce, jeho příslušenství, práv a závazků na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 váznoucích a s ním spojených, </w:t>
      </w:r>
      <w:r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 xml:space="preserve">ejnižší podání,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říhoz, způsob zajištění prohlídek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aukce, příp. další doplňující informace. V AV musí být stanoveny základní náležitosti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 a podmínky jejího uzavření Zadavatelem aukce s Vítězem aukce. Při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rozporu má AV přednost před AŘ.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Cena</w:t>
      </w:r>
      <w:r w:rsidRPr="000265B3">
        <w:rPr>
          <w:rFonts w:ascii="Arial" w:eastAsia="Calibri" w:hAnsi="Arial" w:cs="Arial"/>
        </w:rPr>
        <w:t xml:space="preserve"> - cenou se v tomto AŘ</w:t>
      </w:r>
      <w:r w:rsidRPr="000265B3">
        <w:rPr>
          <w:rFonts w:ascii="Arial" w:eastAsia="Calibri" w:hAnsi="Arial" w:cs="Arial"/>
        </w:rPr>
        <w:t xml:space="preserve"> míní cena včetně DPH, pokud je Zadavatel aukce plátcem DPH a k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se váže povinnost zaplatit DPH.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Datum a čas zahájení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(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aukce) - časový okamžik určený datem a časem uvedený v AV, stanovující okamž</w:t>
      </w:r>
      <w:r w:rsidRPr="000265B3">
        <w:rPr>
          <w:rFonts w:ascii="Arial" w:eastAsia="Calibri" w:hAnsi="Arial" w:cs="Arial"/>
        </w:rPr>
        <w:t xml:space="preserve">ik, od kterého je možné činit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Datum a čas ukončení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(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aukce) - časový okamžik určený datem a časem uvedený v AV, po jehož uplynutí je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 ukončena, a tedy nelze činit</w:t>
      </w:r>
      <w:r>
        <w:rPr>
          <w:rFonts w:ascii="Arial" w:eastAsia="Calibri" w:hAnsi="Arial" w:cs="Arial"/>
        </w:rPr>
        <w:t xml:space="preserve"> jakékoliv Podání v této elektronické aukci.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Doba trvání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časový interval určený časem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časem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během kterého je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aukce oprávněn činit své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EAS</w:t>
      </w:r>
      <w:r w:rsidRPr="000265B3">
        <w:rPr>
          <w:rFonts w:ascii="Arial" w:eastAsia="Calibri" w:hAnsi="Arial" w:cs="Arial"/>
        </w:rPr>
        <w:t xml:space="preserve"> - Elektronický aukční</w:t>
      </w:r>
      <w:r w:rsidRPr="000265B3">
        <w:rPr>
          <w:rFonts w:ascii="Arial" w:eastAsia="Calibri" w:hAnsi="Arial" w:cs="Arial"/>
        </w:rPr>
        <w:t xml:space="preserve"> systém (souhrn softwarových a hardwarových prostředků) správce, který slouží Zadavateli aukce k vyhlášení a provedení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:rsidR="00662C23" w:rsidRPr="001E6F26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bookmarkStart w:id="1" w:name="_Hlk69068501"/>
      <w:r w:rsidRPr="001E6F26">
        <w:rPr>
          <w:rFonts w:ascii="Arial" w:eastAsia="Calibri" w:hAnsi="Arial" w:cs="Arial"/>
          <w:b/>
        </w:rPr>
        <w:t>Elektronická aukce</w:t>
      </w:r>
      <w:r w:rsidRPr="001E6F26">
        <w:rPr>
          <w:rFonts w:ascii="Arial" w:eastAsia="Calibri" w:hAnsi="Arial" w:cs="Arial"/>
        </w:rPr>
        <w:t xml:space="preserve"> - </w:t>
      </w:r>
      <w:r w:rsidRPr="001E6F26">
        <w:rPr>
          <w:rFonts w:ascii="Arial" w:hAnsi="Arial" w:cs="Arial"/>
          <w:bCs/>
        </w:rPr>
        <w:t>výběrové řízení dle § 22 ZMS s aukcí elektronickou formou, kdy se jedná o</w:t>
      </w:r>
      <w:r w:rsidRPr="001E6F26">
        <w:rPr>
          <w:rFonts w:ascii="Arial" w:eastAsia="Calibri" w:hAnsi="Arial" w:cs="Arial"/>
        </w:rPr>
        <w:t xml:space="preserve"> proces při realizaci majetku prostřednictvím EAS směřující k tomu, aby za podmínek daných AŘ byl mezi Účastníky aukce vybrán Vítěz aukce, jenž za Předmět aukce nabídne nejvyšší částku - Aukční cenu, která bude minimálně na úrovni </w:t>
      </w:r>
      <w:r>
        <w:rPr>
          <w:rFonts w:ascii="Arial" w:eastAsia="Calibri" w:hAnsi="Arial" w:cs="Arial"/>
        </w:rPr>
        <w:t>Nejnižšího podání</w:t>
      </w:r>
      <w:r w:rsidRPr="001E6F26">
        <w:rPr>
          <w:rFonts w:ascii="Arial" w:eastAsia="Calibri" w:hAnsi="Arial" w:cs="Arial"/>
        </w:rPr>
        <w:t xml:space="preserve"> a</w:t>
      </w:r>
      <w:r>
        <w:rPr>
          <w:rFonts w:ascii="Arial" w:eastAsia="Calibri" w:hAnsi="Arial" w:cs="Arial"/>
        </w:rPr>
        <w:t> </w:t>
      </w:r>
      <w:r w:rsidRPr="001E6F26">
        <w:rPr>
          <w:rFonts w:ascii="Arial" w:eastAsia="Calibri" w:hAnsi="Arial" w:cs="Arial"/>
        </w:rPr>
        <w:t>Vítěz</w:t>
      </w:r>
      <w:r w:rsidRPr="001E6F26">
        <w:rPr>
          <w:rFonts w:ascii="Arial" w:eastAsia="Calibri" w:hAnsi="Arial" w:cs="Arial"/>
        </w:rPr>
        <w:t xml:space="preserve"> aukce tak bude mít po udělení </w:t>
      </w:r>
      <w:r>
        <w:rPr>
          <w:rFonts w:ascii="Arial" w:eastAsia="Calibri" w:hAnsi="Arial" w:cs="Arial"/>
        </w:rPr>
        <w:t>S</w:t>
      </w:r>
      <w:r w:rsidRPr="001E6F26">
        <w:rPr>
          <w:rFonts w:ascii="Arial" w:eastAsia="Calibri" w:hAnsi="Arial" w:cs="Arial"/>
        </w:rPr>
        <w:t>ouhlasu (viz odst. 3</w:t>
      </w:r>
      <w:r>
        <w:rPr>
          <w:rFonts w:ascii="Arial" w:eastAsia="Calibri" w:hAnsi="Arial" w:cs="Arial"/>
        </w:rPr>
        <w:t>8</w:t>
      </w:r>
      <w:r w:rsidRPr="001E6F26">
        <w:rPr>
          <w:rFonts w:ascii="Arial" w:eastAsia="Calibri" w:hAnsi="Arial" w:cs="Arial"/>
        </w:rPr>
        <w:t xml:space="preserve"> tohoto </w:t>
      </w:r>
      <w:r>
        <w:rPr>
          <w:rFonts w:ascii="Arial" w:eastAsia="Calibri" w:hAnsi="Arial" w:cs="Arial"/>
        </w:rPr>
        <w:t>č</w:t>
      </w:r>
      <w:r w:rsidRPr="001E6F26">
        <w:rPr>
          <w:rFonts w:ascii="Arial" w:eastAsia="Calibri" w:hAnsi="Arial" w:cs="Arial"/>
        </w:rPr>
        <w:t xml:space="preserve">lánku) povinnost uzavřít </w:t>
      </w:r>
      <w:r w:rsidRPr="005A6A41">
        <w:rPr>
          <w:rFonts w:ascii="Arial" w:eastAsia="Calibri" w:hAnsi="Arial" w:cs="Arial"/>
        </w:rPr>
        <w:t>Kupní, Nájemní nebo Pachtovní smlouvu za tuto Aukční cenu a za podmínek daných v AŘ a</w:t>
      </w:r>
      <w:r>
        <w:rPr>
          <w:rFonts w:ascii="Arial" w:eastAsia="Calibri" w:hAnsi="Arial" w:cs="Arial"/>
        </w:rPr>
        <w:t> </w:t>
      </w:r>
      <w:r w:rsidRPr="005A6A41">
        <w:rPr>
          <w:rFonts w:ascii="Arial" w:eastAsia="Calibri" w:hAnsi="Arial" w:cs="Arial"/>
        </w:rPr>
        <w:t xml:space="preserve">v Aukční vyhlášce. </w:t>
      </w:r>
      <w:r w:rsidRPr="005A6A41">
        <w:rPr>
          <w:rFonts w:ascii="Arial" w:eastAsia="Calibri" w:hAnsi="Arial" w:cs="Arial"/>
          <w:i/>
        </w:rPr>
        <w:t>V AŘ se dále používá s malým počátečním písmenem.</w:t>
      </w:r>
    </w:p>
    <w:p w:rsidR="00662C23" w:rsidRPr="001E6F26" w:rsidRDefault="00D45E8A" w:rsidP="00662C23">
      <w:pPr>
        <w:pStyle w:val="Odstavecseseznamem"/>
        <w:spacing w:before="120" w:after="0" w:line="240" w:lineRule="auto"/>
        <w:ind w:left="357"/>
        <w:jc w:val="both"/>
        <w:rPr>
          <w:rFonts w:ascii="Arial" w:eastAsia="Calibri" w:hAnsi="Arial" w:cs="Arial"/>
          <w:i/>
        </w:rPr>
      </w:pPr>
      <w:r w:rsidRPr="001E6F26">
        <w:rPr>
          <w:rFonts w:ascii="Arial" w:eastAsia="Calibri" w:hAnsi="Arial" w:cs="Arial"/>
          <w:i/>
        </w:rPr>
        <w:t>Elektronická a</w:t>
      </w:r>
      <w:r w:rsidRPr="001E6F26">
        <w:rPr>
          <w:rFonts w:ascii="Arial" w:eastAsia="Calibri" w:hAnsi="Arial" w:cs="Arial"/>
          <w:i/>
        </w:rPr>
        <w:t>ukce není zvláštním způsobem kontraktace ve smyslu § 1771 OZ, veřejnou dražbou dle zák. č. 26/2000 Sb., zákon o veřejných dražbách, v platném znění, ani dle zákona č. 427/1990 Sb., o převodech vlastnictví státu k některým věcem na jiné právnické nebo fyzic</w:t>
      </w:r>
      <w:r w:rsidRPr="001E6F26">
        <w:rPr>
          <w:rFonts w:ascii="Arial" w:eastAsia="Calibri" w:hAnsi="Arial" w:cs="Arial"/>
          <w:i/>
        </w:rPr>
        <w:t>ké osoby, v platném znění, ani dražbou dle zákona č. 99/1963 Sb., občanský soudní řád, v platném znění, ani dle zákona č. 280/2009 Sb., daňový řád, v platném znění.</w:t>
      </w:r>
    </w:p>
    <w:bookmarkEnd w:id="1"/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Elektronický úkon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úkon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aukce nebo Zadavatele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provedený prostřednictvím EA</w:t>
      </w:r>
      <w:r w:rsidRPr="000265B3">
        <w:rPr>
          <w:rFonts w:ascii="Arial" w:eastAsia="Calibri" w:hAnsi="Arial" w:cs="Arial"/>
        </w:rPr>
        <w:t>S.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Heslo</w:t>
      </w:r>
      <w:r w:rsidRPr="000265B3">
        <w:rPr>
          <w:rFonts w:ascii="Arial" w:eastAsia="Calibri" w:hAnsi="Arial" w:cs="Arial"/>
        </w:rPr>
        <w:t xml:space="preserve"> - jedinečný řetězec znaků, který slouží k autentizaci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živatele při jeho přihlášení v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EAS.</w:t>
      </w:r>
    </w:p>
    <w:p w:rsidR="00662C23" w:rsidRPr="001F62CE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 xml:space="preserve">ID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číslo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- jednoznačná identifikace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v EAS.</w:t>
      </w:r>
    </w:p>
    <w:p w:rsidR="00662C23" w:rsidRPr="0044339C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ID účastníka aukce</w:t>
      </w:r>
      <w:r w:rsidRPr="000265B3">
        <w:rPr>
          <w:rFonts w:ascii="Arial" w:eastAsia="Calibri" w:hAnsi="Arial" w:cs="Arial"/>
        </w:rPr>
        <w:t xml:space="preserve"> - identifikační kód</w:t>
      </w:r>
      <w:r>
        <w:rPr>
          <w:rFonts w:ascii="Arial" w:eastAsia="Calibri" w:hAnsi="Arial" w:cs="Arial"/>
        </w:rPr>
        <w:t xml:space="preserve"> Účastníka elektronické aukce pro konkrétní elektronickou aukci.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  <w:b/>
        </w:rPr>
        <w:t>Identifikační údaje</w:t>
      </w:r>
      <w:r w:rsidRPr="000265B3">
        <w:rPr>
          <w:rFonts w:ascii="Arial" w:eastAsia="Calibri" w:hAnsi="Arial" w:cs="Arial"/>
        </w:rPr>
        <w:t xml:space="preserve"> - povinné údaje zadávané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>adatelem o účast při Registraci do EAS.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Karta aukce</w:t>
      </w:r>
      <w:r w:rsidRPr="000265B3">
        <w:rPr>
          <w:rFonts w:ascii="Arial" w:eastAsia="Calibri" w:hAnsi="Arial" w:cs="Arial"/>
        </w:rPr>
        <w:t xml:space="preserve"> - komplexní informace 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a jejím průběhu v EAS.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Kauce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- částka složená na ú</w:t>
      </w:r>
      <w:r w:rsidRPr="000265B3">
        <w:rPr>
          <w:rFonts w:ascii="Arial" w:eastAsia="Calibri" w:hAnsi="Arial" w:cs="Arial"/>
        </w:rPr>
        <w:t xml:space="preserve">hradu části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Kontaktní adresa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e-mail v kontaktních údajích Zadavatele aukce při dokládání skutečností vyplývajících z AŘ, nebo příslušné </w:t>
      </w:r>
      <w:r>
        <w:rPr>
          <w:rFonts w:ascii="Arial" w:eastAsia="Calibri" w:hAnsi="Arial" w:cs="Arial"/>
        </w:rPr>
        <w:t>AV</w:t>
      </w:r>
      <w:r w:rsidRPr="000265B3">
        <w:rPr>
          <w:rFonts w:ascii="Arial" w:eastAsia="Calibri" w:hAnsi="Arial" w:cs="Arial"/>
        </w:rPr>
        <w:t>, není-li stanoveno jinak.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Kontaktní osoba </w:t>
      </w:r>
      <w:r w:rsidRPr="000265B3">
        <w:rPr>
          <w:rFonts w:ascii="Arial" w:eastAsia="Calibri" w:hAnsi="Arial" w:cs="Arial"/>
        </w:rPr>
        <w:t>- osoba uvedená v příslušné AV.</w:t>
      </w:r>
    </w:p>
    <w:p w:rsidR="00662C23" w:rsidRPr="005A0551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Kupní smlouva</w:t>
      </w:r>
      <w:r w:rsidRPr="000265B3">
        <w:rPr>
          <w:rFonts w:ascii="Arial" w:eastAsia="Calibri" w:hAnsi="Arial" w:cs="Arial"/>
        </w:rPr>
        <w:t xml:space="preserve"> - kupní smlouv</w:t>
      </w:r>
      <w:r w:rsidRPr="000265B3">
        <w:rPr>
          <w:rFonts w:ascii="Arial" w:eastAsia="Calibri" w:hAnsi="Arial" w:cs="Arial"/>
        </w:rPr>
        <w:t xml:space="preserve">a dle § 2079 a násl. </w:t>
      </w:r>
      <w:r>
        <w:rPr>
          <w:rFonts w:ascii="Arial" w:eastAsia="Calibri" w:hAnsi="Arial" w:cs="Arial"/>
        </w:rPr>
        <w:t>OZ</w:t>
      </w:r>
      <w:r w:rsidRPr="000265B3">
        <w:rPr>
          <w:rFonts w:ascii="Arial" w:eastAsia="Calibri" w:hAnsi="Arial" w:cs="Arial"/>
        </w:rPr>
        <w:t>, která se uzavírá za podmínek stanovených v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AV</w:t>
      </w:r>
      <w:r>
        <w:rPr>
          <w:rFonts w:ascii="Arial" w:eastAsia="Calibri" w:hAnsi="Arial" w:cs="Arial"/>
        </w:rPr>
        <w:t xml:space="preserve"> a rovněž v § 22 ZMS. </w:t>
      </w:r>
    </w:p>
    <w:p w:rsidR="00662C23" w:rsidRPr="00BD0345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lastRenderedPageBreak/>
        <w:t>Kupující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- Vítěz aukce, který podepsal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 k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aukce.</w:t>
      </w:r>
    </w:p>
    <w:p w:rsidR="00662C23" w:rsidRPr="005A0551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F054B7">
        <w:rPr>
          <w:rFonts w:ascii="Arial" w:eastAsia="Calibri" w:hAnsi="Arial" w:cs="Arial"/>
          <w:b/>
        </w:rPr>
        <w:t>Nájemní smlouva</w:t>
      </w:r>
      <w:r w:rsidRPr="00F054B7">
        <w:rPr>
          <w:rFonts w:ascii="Arial" w:eastAsia="Calibri" w:hAnsi="Arial" w:cs="Arial"/>
        </w:rPr>
        <w:t xml:space="preserve"> - nájemní</w:t>
      </w:r>
      <w:r w:rsidRPr="00F054B7">
        <w:rPr>
          <w:rFonts w:ascii="Arial" w:eastAsia="Calibri" w:hAnsi="Arial" w:cs="Arial"/>
        </w:rPr>
        <w:t xml:space="preserve"> smlouva dle § 2201 a násl. OZ, která se uzavírá za podmínek stanovených v AV a rovněž</w:t>
      </w:r>
      <w:r>
        <w:rPr>
          <w:rFonts w:ascii="Arial" w:eastAsia="Calibri" w:hAnsi="Arial" w:cs="Arial"/>
        </w:rPr>
        <w:t xml:space="preserve"> v § 27 ZMS</w:t>
      </w:r>
      <w:r w:rsidRPr="000265B3">
        <w:rPr>
          <w:rFonts w:ascii="Arial" w:eastAsia="Calibri" w:hAnsi="Arial" w:cs="Arial"/>
        </w:rPr>
        <w:t>.</w:t>
      </w:r>
    </w:p>
    <w:p w:rsidR="00662C2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Nejnižší podání</w:t>
      </w:r>
      <w:r w:rsidRPr="000265B3">
        <w:rPr>
          <w:rFonts w:ascii="Arial" w:eastAsia="Calibri" w:hAnsi="Arial" w:cs="Arial"/>
        </w:rPr>
        <w:t xml:space="preserve"> - „vyvolávací cena“, minimální částka v Kč stanovená v AV; první platné podání musí být učiněno alespoň na úrovni nejnižšího podání.</w:t>
      </w:r>
    </w:p>
    <w:p w:rsidR="00662C23" w:rsidRPr="00695A0F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hAnsi="Arial" w:cs="Arial"/>
        </w:rPr>
      </w:pPr>
      <w:r w:rsidRPr="00DF68F5">
        <w:rPr>
          <w:rFonts w:ascii="Arial" w:hAnsi="Arial" w:cs="Arial"/>
          <w:b/>
        </w:rPr>
        <w:t>NIA</w:t>
      </w:r>
      <w:r w:rsidRPr="004D6B9E">
        <w:rPr>
          <w:rFonts w:ascii="Arial" w:hAnsi="Arial" w:cs="Arial"/>
        </w:rPr>
        <w:t xml:space="preserve"> -</w:t>
      </w:r>
      <w:r w:rsidRPr="00DF68F5">
        <w:rPr>
          <w:rFonts w:ascii="Arial" w:hAnsi="Arial" w:cs="Arial"/>
        </w:rPr>
        <w:t xml:space="preserve"> Ná</w:t>
      </w:r>
      <w:r w:rsidRPr="00DF68F5">
        <w:rPr>
          <w:rFonts w:ascii="Arial" w:hAnsi="Arial" w:cs="Arial"/>
        </w:rPr>
        <w:t xml:space="preserve">rodní identitní autorita představující informační systém veřejné správy vykonávající agendu dle zákona </w:t>
      </w:r>
      <w:r>
        <w:rPr>
          <w:rFonts w:ascii="Arial" w:hAnsi="Arial" w:cs="Arial"/>
        </w:rPr>
        <w:t xml:space="preserve">č. </w:t>
      </w:r>
      <w:r w:rsidRPr="00DF68F5">
        <w:rPr>
          <w:rFonts w:ascii="Arial" w:hAnsi="Arial" w:cs="Arial"/>
        </w:rPr>
        <w:t>250/2017 Sb.</w:t>
      </w:r>
      <w:r>
        <w:rPr>
          <w:rFonts w:ascii="Arial" w:hAnsi="Arial" w:cs="Arial"/>
        </w:rPr>
        <w:t xml:space="preserve"> </w:t>
      </w:r>
      <w:r w:rsidRPr="00695A0F">
        <w:rPr>
          <w:rFonts w:ascii="Arial" w:hAnsi="Arial" w:cs="Arial"/>
        </w:rPr>
        <w:t>o elektronické identifikaci, ve znění pozdějších předpisů.</w:t>
      </w:r>
      <w:r w:rsidRPr="006D3D17">
        <w:rPr>
          <w:rFonts w:ascii="Arial" w:hAnsi="Arial" w:cs="Arial"/>
        </w:rPr>
        <w:t xml:space="preserve"> Udržuje vazbu mezi základní elektronickou identitou fyzické osoby (záznam v</w:t>
      </w:r>
      <w:r>
        <w:rPr>
          <w:rFonts w:ascii="Arial" w:hAnsi="Arial" w:cs="Arial"/>
        </w:rPr>
        <w:t> </w:t>
      </w:r>
      <w:r w:rsidRPr="006D3D17">
        <w:rPr>
          <w:rFonts w:ascii="Arial" w:hAnsi="Arial" w:cs="Arial"/>
        </w:rPr>
        <w:t>Re</w:t>
      </w:r>
      <w:r w:rsidRPr="006D3D17">
        <w:rPr>
          <w:rFonts w:ascii="Arial" w:hAnsi="Arial" w:cs="Arial"/>
        </w:rPr>
        <w:t>gistru obyvatel) a instancemi elektronické identity této osoby u poskytovatelů důvěryhodných služeb. Zprostředkovává služby důvěryhodných poskytovatelů identit jednotlivým důvěryhodným poskytovatelům služeb vyžadujícím důvěryhodnost autentizací přistupujíc</w:t>
      </w:r>
      <w:r w:rsidRPr="006D3D17">
        <w:rPr>
          <w:rFonts w:ascii="Arial" w:hAnsi="Arial" w:cs="Arial"/>
        </w:rPr>
        <w:t>ích subjektů (uživatelů). NIA dále zprostředkovává poskytnutí důvěryhodných údajů o těchto subjektech z</w:t>
      </w:r>
      <w:r>
        <w:rPr>
          <w:rFonts w:ascii="Arial" w:hAnsi="Arial" w:cs="Arial"/>
        </w:rPr>
        <w:t> </w:t>
      </w:r>
      <w:r w:rsidRPr="006D3D17">
        <w:rPr>
          <w:rFonts w:ascii="Arial" w:hAnsi="Arial" w:cs="Arial"/>
        </w:rPr>
        <w:t>připojených z</w:t>
      </w:r>
      <w:r w:rsidRPr="006C2B51">
        <w:rPr>
          <w:rFonts w:ascii="Arial" w:hAnsi="Arial" w:cs="Arial"/>
        </w:rPr>
        <w:t xml:space="preserve">drojů těchto údajů a pro zajištění důsledného oddělení jednotlivých kmenů zajišťuje vydávání unikátních identifikátorů pro každého registrovaného </w:t>
      </w:r>
      <w:r w:rsidRPr="00DF68F5">
        <w:rPr>
          <w:rFonts w:ascii="Arial" w:hAnsi="Arial" w:cs="Arial"/>
        </w:rPr>
        <w:t>důvěryhodného poskytovatele služeb. Součástí NIA je podpora administrativních procesů nutných k registraci dův</w:t>
      </w:r>
      <w:r w:rsidRPr="00DF68F5">
        <w:rPr>
          <w:rFonts w:ascii="Arial" w:hAnsi="Arial" w:cs="Arial"/>
        </w:rPr>
        <w:t>ěryhodných poskytovatelů identit a důvěryhodných poskytovatelů služeb a navázání jejich důvěry. Dále NIA zahrnuje persistentní úložiště a uživatelské rozhraní pro správu subjektem definovaných údajů. Rozhraní je poskytováno prostřednictvím webového portálu</w:t>
      </w:r>
      <w:r w:rsidRPr="00DF68F5">
        <w:rPr>
          <w:rFonts w:ascii="Arial" w:hAnsi="Arial" w:cs="Arial"/>
        </w:rPr>
        <w:t xml:space="preserve"> na</w:t>
      </w:r>
      <w:r>
        <w:rPr>
          <w:rFonts w:ascii="Arial" w:hAnsi="Arial" w:cs="Arial"/>
        </w:rPr>
        <w:t> </w:t>
      </w:r>
      <w:r w:rsidRPr="00DF68F5">
        <w:rPr>
          <w:rFonts w:ascii="Arial" w:hAnsi="Arial" w:cs="Arial"/>
        </w:rPr>
        <w:t>identita</w:t>
      </w:r>
      <w:r>
        <w:rPr>
          <w:rFonts w:ascii="Arial" w:hAnsi="Arial" w:cs="Arial"/>
        </w:rPr>
        <w:t>obcana</w:t>
      </w:r>
      <w:r w:rsidRPr="00DF68F5">
        <w:rPr>
          <w:rFonts w:ascii="Arial" w:hAnsi="Arial" w:cs="Arial"/>
        </w:rPr>
        <w:t xml:space="preserve">.cz. 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Opakovaná </w:t>
      </w:r>
      <w:r>
        <w:rPr>
          <w:rFonts w:ascii="Arial" w:eastAsia="Calibri" w:hAnsi="Arial" w:cs="Arial"/>
          <w:b/>
        </w:rPr>
        <w:t xml:space="preserve">elektronická </w:t>
      </w:r>
      <w:r w:rsidRPr="000265B3">
        <w:rPr>
          <w:rFonts w:ascii="Arial" w:eastAsia="Calibri" w:hAnsi="Arial" w:cs="Arial"/>
          <w:b/>
        </w:rPr>
        <w:t>aukce</w:t>
      </w:r>
      <w:r w:rsidRPr="000265B3">
        <w:rPr>
          <w:rFonts w:ascii="Arial" w:eastAsia="Calibri" w:hAnsi="Arial" w:cs="Arial"/>
        </w:rPr>
        <w:t xml:space="preserve"> -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aukce, při které se opakovaně nabízí stejný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Ověřovací SMS</w:t>
      </w:r>
      <w:r w:rsidRPr="000265B3">
        <w:rPr>
          <w:rFonts w:ascii="Arial" w:eastAsia="Calibri" w:hAnsi="Arial" w:cs="Arial"/>
        </w:rPr>
        <w:t xml:space="preserve"> - SMS zpráva zaslaná pro ověření existence SIM karty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>adatele o registraci.</w:t>
      </w:r>
    </w:p>
    <w:p w:rsidR="00662C2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OZ </w:t>
      </w:r>
      <w:r w:rsidRPr="000265B3">
        <w:rPr>
          <w:rFonts w:ascii="Arial" w:eastAsia="Calibri" w:hAnsi="Arial" w:cs="Arial"/>
        </w:rPr>
        <w:t xml:space="preserve">- 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>ákon č. 89/2012 Sb., občanský zák</w:t>
      </w:r>
      <w:r w:rsidRPr="000265B3">
        <w:rPr>
          <w:rFonts w:ascii="Arial" w:eastAsia="Calibri" w:hAnsi="Arial" w:cs="Arial"/>
        </w:rPr>
        <w:t>oník, ve znění pozdějších předpisů.</w:t>
      </w:r>
    </w:p>
    <w:p w:rsidR="00662C2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9D75EE">
        <w:rPr>
          <w:rFonts w:ascii="Arial" w:eastAsia="Calibri" w:hAnsi="Arial" w:cs="Arial"/>
          <w:b/>
        </w:rPr>
        <w:t>Pachtovní smlouva</w:t>
      </w:r>
      <w:r>
        <w:rPr>
          <w:rFonts w:ascii="Arial" w:eastAsia="Calibri" w:hAnsi="Arial" w:cs="Arial"/>
        </w:rPr>
        <w:t xml:space="preserve"> - pachtovní smlouva dle § 2332</w:t>
      </w:r>
      <w:r w:rsidRPr="000265B3">
        <w:rPr>
          <w:rFonts w:ascii="Arial" w:eastAsia="Calibri" w:hAnsi="Arial" w:cs="Arial"/>
        </w:rPr>
        <w:t xml:space="preserve"> a násl. </w:t>
      </w:r>
      <w:r>
        <w:rPr>
          <w:rFonts w:ascii="Arial" w:eastAsia="Calibri" w:hAnsi="Arial" w:cs="Arial"/>
        </w:rPr>
        <w:t>OZ</w:t>
      </w:r>
      <w:r w:rsidRPr="000265B3">
        <w:rPr>
          <w:rFonts w:ascii="Arial" w:eastAsia="Calibri" w:hAnsi="Arial" w:cs="Arial"/>
        </w:rPr>
        <w:t>, která se uzavírá za podmínek stanovených v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>V a rovněž v § 27a ZMS</w:t>
      </w:r>
      <w:r w:rsidRPr="000265B3">
        <w:rPr>
          <w:rFonts w:ascii="Arial" w:eastAsia="Calibri" w:hAnsi="Arial" w:cs="Arial"/>
        </w:rPr>
        <w:t>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Podání</w:t>
      </w:r>
      <w:r w:rsidRPr="000265B3">
        <w:rPr>
          <w:rFonts w:ascii="Arial" w:eastAsia="Calibri" w:hAnsi="Arial" w:cs="Arial"/>
        </w:rPr>
        <w:t xml:space="preserve"> - závazná nabídka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aukce vyjádřená v Kč Zadavateli aukce na 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</w:t>
      </w:r>
      <w:r>
        <w:rPr>
          <w:rFonts w:ascii="Arial" w:eastAsia="Calibri" w:hAnsi="Arial" w:cs="Arial"/>
        </w:rPr>
        <w:t xml:space="preserve"> Nájemní nebo Pachtovní</w:t>
      </w:r>
      <w:r w:rsidRPr="000265B3">
        <w:rPr>
          <w:rFonts w:ascii="Arial" w:eastAsia="Calibri" w:hAnsi="Arial" w:cs="Arial"/>
        </w:rPr>
        <w:t xml:space="preserve"> smlouvy, jejímž předmětem je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aukce, učiněná v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průběhu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ve výši alespoň stanoveného </w:t>
      </w:r>
      <w:r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 xml:space="preserve">ejnižšího podání. Další podání musí převyšovat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již učiněné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minimálně o stanovený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říhoz. Účastník aukce je vázán svým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odáním, pokud nebylo učiněno další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vyšší minimálně 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říhoz.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Předmět aukce</w:t>
      </w:r>
      <w:r w:rsidRPr="000265B3">
        <w:rPr>
          <w:rFonts w:ascii="Arial" w:eastAsia="Calibri" w:hAnsi="Arial" w:cs="Arial"/>
        </w:rPr>
        <w:t xml:space="preserve"> - věci, které může Zadavatel aukce prodat (zcizit),</w:t>
      </w:r>
      <w:r>
        <w:rPr>
          <w:rFonts w:ascii="Arial" w:eastAsia="Calibri" w:hAnsi="Arial" w:cs="Arial"/>
        </w:rPr>
        <w:t xml:space="preserve"> pronajmout nebo propachtovat</w:t>
      </w:r>
      <w:r w:rsidRPr="000265B3">
        <w:rPr>
          <w:rFonts w:ascii="Arial" w:eastAsia="Calibri" w:hAnsi="Arial" w:cs="Arial"/>
        </w:rPr>
        <w:t xml:space="preserve"> a to uzavřením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 s V</w:t>
      </w:r>
      <w:r w:rsidRPr="000265B3">
        <w:rPr>
          <w:rFonts w:ascii="Arial" w:eastAsia="Calibri" w:hAnsi="Arial" w:cs="Arial"/>
        </w:rPr>
        <w:t>ítězem aukce. Předmětem aukce může být i soubor věcí.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Příhoz</w:t>
      </w:r>
      <w:r w:rsidRPr="000265B3">
        <w:rPr>
          <w:rFonts w:ascii="Arial" w:eastAsia="Calibri" w:hAnsi="Arial" w:cs="Arial"/>
        </w:rPr>
        <w:t xml:space="preserve"> - částka v Kč, která představuje navýšení platného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odání; další platné podání musí být navýšeno minimálně o stanovený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říhoz, který je stanoven v AV.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Přihlašovací údaje</w:t>
      </w:r>
      <w:r w:rsidRPr="000265B3">
        <w:rPr>
          <w:rFonts w:ascii="Arial" w:eastAsia="Calibri" w:hAnsi="Arial" w:cs="Arial"/>
        </w:rPr>
        <w:t xml:space="preserve"> - e-mail a heslo, pomocí </w:t>
      </w:r>
      <w:r w:rsidRPr="000265B3">
        <w:rPr>
          <w:rFonts w:ascii="Arial" w:eastAsia="Calibri" w:hAnsi="Arial" w:cs="Arial"/>
        </w:rPr>
        <w:t xml:space="preserve">kterých se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 přihlašuje do EAS.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Registrace</w:t>
      </w:r>
      <w:r w:rsidRPr="000265B3">
        <w:rPr>
          <w:rFonts w:ascii="Arial" w:eastAsia="Calibri" w:hAnsi="Arial" w:cs="Arial"/>
        </w:rPr>
        <w:t xml:space="preserve"> - vyplnění a ověření identifikačních údajů (viz </w:t>
      </w:r>
      <w:r w:rsidRPr="00165EC6">
        <w:rPr>
          <w:rFonts w:ascii="Arial" w:eastAsia="Calibri" w:hAnsi="Arial" w:cs="Arial"/>
        </w:rPr>
        <w:t>čl. 3 odst. 2 AŘ</w:t>
      </w:r>
      <w:r w:rsidRPr="000265B3">
        <w:rPr>
          <w:rFonts w:ascii="Arial" w:eastAsia="Calibri" w:hAnsi="Arial" w:cs="Arial"/>
        </w:rPr>
        <w:t>).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Registrační formulář</w:t>
      </w:r>
      <w:r w:rsidRPr="000265B3">
        <w:rPr>
          <w:rFonts w:ascii="Arial" w:eastAsia="Calibri" w:hAnsi="Arial" w:cs="Arial"/>
        </w:rPr>
        <w:t xml:space="preserve"> - formulář „Registrace do systému“, který obsahuje identifikační údaje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adatele </w:t>
      </w:r>
      <w:r>
        <w:rPr>
          <w:rFonts w:ascii="Arial" w:eastAsia="Calibri" w:hAnsi="Arial" w:cs="Arial"/>
        </w:rPr>
        <w:t xml:space="preserve">o účast </w:t>
      </w:r>
      <w:r w:rsidRPr="000265B3">
        <w:rPr>
          <w:rFonts w:ascii="Arial" w:eastAsia="Calibri" w:hAnsi="Arial" w:cs="Arial"/>
        </w:rPr>
        <w:t>(vyjma přihlašovacích údajů).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Sekce ukončené aukce</w:t>
      </w:r>
      <w:r w:rsidRPr="000265B3">
        <w:rPr>
          <w:rFonts w:ascii="Arial" w:eastAsia="Calibri" w:hAnsi="Arial" w:cs="Arial"/>
        </w:rPr>
        <w:t xml:space="preserve"> - v této sekci EAS jsou uveřejněny všechny ukončené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 Údaje v této sekci jsou veřejně přístupné po dobu tří let od data ukončení.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Sekce zrušené aukce</w:t>
      </w:r>
      <w:r w:rsidRPr="000265B3">
        <w:rPr>
          <w:rFonts w:ascii="Arial" w:eastAsia="Calibri" w:hAnsi="Arial" w:cs="Arial"/>
        </w:rPr>
        <w:t xml:space="preserve"> - v této sekci EAS jsou uveřejněny všechny zrušené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</w:t>
      </w:r>
      <w:r w:rsidRPr="000265B3">
        <w:rPr>
          <w:rFonts w:ascii="Arial" w:eastAsia="Calibri" w:hAnsi="Arial" w:cs="Arial"/>
        </w:rPr>
        <w:t>ce.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Sekce probíhající aukce</w:t>
      </w:r>
      <w:r w:rsidRPr="000265B3">
        <w:rPr>
          <w:rFonts w:ascii="Arial" w:eastAsia="Calibri" w:hAnsi="Arial" w:cs="Arial"/>
        </w:rPr>
        <w:t xml:space="preserve"> - v této sekci EAS jsou uveřejněny všechny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aukce, které probíhají a 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častníci aukce mohou na nich činit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Sekce vyhlášené aukce</w:t>
      </w:r>
      <w:r w:rsidRPr="000265B3">
        <w:rPr>
          <w:rFonts w:ascii="Arial" w:eastAsia="Calibri" w:hAnsi="Arial" w:cs="Arial"/>
        </w:rPr>
        <w:t xml:space="preserve"> - v této sekci EAS jsou uveřejněny všechny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aukce, které byly vyhláše</w:t>
      </w:r>
      <w:r w:rsidRPr="000265B3">
        <w:rPr>
          <w:rFonts w:ascii="Arial" w:eastAsia="Calibri" w:hAnsi="Arial" w:cs="Arial"/>
        </w:rPr>
        <w:t>ny a dosud nebyly zahájeny.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lastRenderedPageBreak/>
        <w:t>Souhlas</w:t>
      </w:r>
      <w:r w:rsidRPr="000265B3">
        <w:rPr>
          <w:rFonts w:ascii="Arial" w:eastAsia="Calibri" w:hAnsi="Arial" w:cs="Arial"/>
        </w:rPr>
        <w:t xml:space="preserve"> -</w:t>
      </w:r>
      <w:r w:rsidRPr="000265B3">
        <w:rPr>
          <w:rFonts w:ascii="Arial" w:eastAsia="Calibri" w:hAnsi="Arial" w:cs="Arial"/>
          <w:b/>
        </w:rPr>
        <w:t xml:space="preserve"> </w:t>
      </w:r>
      <w:r w:rsidRPr="000265B3">
        <w:rPr>
          <w:rFonts w:ascii="Arial" w:eastAsia="Calibri" w:hAnsi="Arial" w:cs="Arial"/>
        </w:rPr>
        <w:t>systémové potvrzení, které je uděleno</w:t>
      </w:r>
      <w:r w:rsidRPr="000265B3">
        <w:rPr>
          <w:rFonts w:ascii="Arial" w:eastAsia="Calibri" w:hAnsi="Arial" w:cs="Arial"/>
          <w:b/>
        </w:rPr>
        <w:t xml:space="preserve"> </w:t>
      </w:r>
      <w:r w:rsidRPr="000265B3">
        <w:rPr>
          <w:rFonts w:ascii="Arial" w:eastAsia="Calibri" w:hAnsi="Arial" w:cs="Arial"/>
        </w:rPr>
        <w:t xml:space="preserve">pouze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častníkovi aukce, který učinil na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 xml:space="preserve">aukci </w:t>
      </w:r>
      <w:r>
        <w:rPr>
          <w:rFonts w:ascii="Arial" w:eastAsia="Calibri" w:hAnsi="Arial" w:cs="Arial"/>
        </w:rPr>
        <w:t>N</w:t>
      </w:r>
      <w:r w:rsidRPr="000265B3">
        <w:rPr>
          <w:rFonts w:ascii="Arial" w:eastAsia="Calibri" w:hAnsi="Arial" w:cs="Arial"/>
        </w:rPr>
        <w:t>ejvyšší podání, a to asp</w:t>
      </w:r>
      <w:r>
        <w:rPr>
          <w:rFonts w:ascii="Arial" w:eastAsia="Calibri" w:hAnsi="Arial" w:cs="Arial"/>
        </w:rPr>
        <w:t>oň na úrovni Nejnižšího podání, pokud není stanoveno jinak.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Účastník aukce</w:t>
      </w:r>
      <w:r w:rsidRPr="000265B3">
        <w:rPr>
          <w:rFonts w:ascii="Arial" w:eastAsia="Calibri" w:hAnsi="Arial" w:cs="Arial"/>
        </w:rPr>
        <w:t xml:space="preserve"> -</w:t>
      </w:r>
      <w:r w:rsidRPr="001F62CE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uživatel</w:t>
      </w:r>
      <w:r w:rsidRPr="000265B3">
        <w:rPr>
          <w:rFonts w:ascii="Arial" w:eastAsia="Calibri" w:hAnsi="Arial" w:cs="Arial"/>
        </w:rPr>
        <w:t xml:space="preserve">, který se účastní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aukce. V konkrétní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se zobrazuje </w:t>
      </w:r>
      <w:r>
        <w:rPr>
          <w:rFonts w:ascii="Arial" w:eastAsia="Calibri" w:hAnsi="Arial" w:cs="Arial"/>
        </w:rPr>
        <w:t>pod ID</w:t>
      </w:r>
      <w:r w:rsidRPr="000265B3">
        <w:rPr>
          <w:rFonts w:ascii="Arial" w:eastAsia="Calibri" w:hAnsi="Arial" w:cs="Arial"/>
        </w:rPr>
        <w:t>, které mu přidělí EAS.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ÚZSVM </w:t>
      </w:r>
      <w:r w:rsidRPr="000265B3">
        <w:rPr>
          <w:rFonts w:ascii="Arial" w:eastAsia="Calibri" w:hAnsi="Arial" w:cs="Arial"/>
        </w:rPr>
        <w:t>- Úřad pro zastupování státu ve věcech majetkových.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Uživatel</w:t>
      </w:r>
      <w:r w:rsidRPr="000265B3">
        <w:rPr>
          <w:rFonts w:ascii="Arial" w:eastAsia="Calibri" w:hAnsi="Arial" w:cs="Arial"/>
        </w:rPr>
        <w:t xml:space="preserve"> - osoba, která se zaregistrovala do EAS</w:t>
      </w:r>
      <w:r>
        <w:rPr>
          <w:rFonts w:ascii="Arial" w:eastAsia="Calibri" w:hAnsi="Arial" w:cs="Arial"/>
        </w:rPr>
        <w:t xml:space="preserve">, </w:t>
      </w:r>
      <w:r w:rsidRPr="000265B3">
        <w:rPr>
          <w:rFonts w:ascii="Arial" w:eastAsia="Calibri" w:hAnsi="Arial" w:cs="Arial"/>
        </w:rPr>
        <w:t xml:space="preserve">a byl jí správcem nastaven přístup </w:t>
      </w:r>
      <w:r w:rsidRPr="000265B3">
        <w:rPr>
          <w:rFonts w:ascii="Arial" w:eastAsia="Calibri" w:hAnsi="Arial" w:cs="Arial"/>
        </w:rPr>
        <w:t>do EAS.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Vítěz aukce</w:t>
      </w:r>
      <w:r w:rsidRPr="000265B3">
        <w:rPr>
          <w:rFonts w:ascii="Arial" w:eastAsia="Calibri" w:hAnsi="Arial" w:cs="Arial"/>
        </w:rPr>
        <w:t xml:space="preserve"> - účastník aukce, jemuž byl udělen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ouhlas</w:t>
      </w:r>
      <w:r w:rsidRPr="000265B3">
        <w:rPr>
          <w:rFonts w:ascii="Arial" w:eastAsia="Calibri" w:hAnsi="Arial" w:cs="Arial"/>
          <w:color w:val="0000FF"/>
        </w:rPr>
        <w:t xml:space="preserve"> </w:t>
      </w:r>
      <w:r w:rsidRPr="000265B3">
        <w:rPr>
          <w:rFonts w:ascii="Arial" w:eastAsia="Calibri" w:hAnsi="Arial" w:cs="Arial"/>
        </w:rPr>
        <w:t>a má tak právo a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povinnost za podmínek AŘ a AV 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smlouvu s cenou jejího plnění ve výši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ceny.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Vyhlášení aukce</w:t>
      </w:r>
      <w:r w:rsidRPr="000265B3">
        <w:rPr>
          <w:rFonts w:ascii="Arial" w:eastAsia="Calibri" w:hAnsi="Arial" w:cs="Arial"/>
        </w:rPr>
        <w:t xml:space="preserve"> - zveřejnění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v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ekci v</w:t>
      </w:r>
      <w:r w:rsidRPr="000265B3">
        <w:rPr>
          <w:rFonts w:ascii="Arial" w:eastAsia="Calibri" w:hAnsi="Arial" w:cs="Arial"/>
        </w:rPr>
        <w:t>yhlášené aukce.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Výluka EAS</w:t>
      </w:r>
      <w:r w:rsidRPr="000265B3">
        <w:rPr>
          <w:rFonts w:ascii="Arial" w:eastAsia="Calibri" w:hAnsi="Arial" w:cs="Arial"/>
        </w:rPr>
        <w:t xml:space="preserve"> - doba, po kterou je EAS nedostupný. Do výluk se zahrnuje výpadek systému (tzn.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neplánovaná výluka) nebo jeho odstávka (tzn. plánovaná výluka).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Zadavatel aukce</w:t>
      </w:r>
      <w:r w:rsidRPr="000265B3">
        <w:rPr>
          <w:rFonts w:ascii="Arial" w:eastAsia="Calibri" w:hAnsi="Arial" w:cs="Arial"/>
        </w:rPr>
        <w:t xml:space="preserve"> - </w:t>
      </w:r>
      <w:r>
        <w:rPr>
          <w:rFonts w:ascii="Arial" w:eastAsia="Calibri" w:hAnsi="Arial" w:cs="Arial"/>
        </w:rPr>
        <w:t xml:space="preserve">Česká republika - </w:t>
      </w:r>
      <w:r w:rsidRPr="000265B3">
        <w:rPr>
          <w:rFonts w:ascii="Arial" w:eastAsia="Calibri" w:hAnsi="Arial" w:cs="Arial"/>
        </w:rPr>
        <w:t xml:space="preserve">ÚZSVM nebo jiná státní instituce uskutečňující </w:t>
      </w:r>
      <w:r>
        <w:rPr>
          <w:rFonts w:ascii="Arial" w:eastAsia="Calibri" w:hAnsi="Arial" w:cs="Arial"/>
        </w:rPr>
        <w:t>el</w:t>
      </w:r>
      <w:r>
        <w:rPr>
          <w:rFonts w:ascii="Arial" w:eastAsia="Calibri" w:hAnsi="Arial" w:cs="Arial"/>
        </w:rPr>
        <w:t>ektronickou aukci</w:t>
      </w:r>
      <w:r w:rsidRPr="000265B3">
        <w:rPr>
          <w:rFonts w:ascii="Arial" w:eastAsia="Calibri" w:hAnsi="Arial" w:cs="Arial"/>
        </w:rPr>
        <w:t xml:space="preserve"> prostřednictvím EAS.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Zmaření aukce</w:t>
      </w:r>
      <w:r w:rsidRPr="000265B3">
        <w:rPr>
          <w:rFonts w:ascii="Arial" w:eastAsia="Calibri" w:hAnsi="Arial" w:cs="Arial"/>
        </w:rPr>
        <w:t xml:space="preserve"> - případ, kdy Vítěz aukce na výzvu Zadavatele aukce nereagoval a neuzavřel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, Nájemní nebo Pachtovní </w:t>
      </w:r>
      <w:r w:rsidRPr="000265B3">
        <w:rPr>
          <w:rFonts w:ascii="Arial" w:eastAsia="Calibri" w:hAnsi="Arial" w:cs="Arial"/>
        </w:rPr>
        <w:t xml:space="preserve">smlouvu nebo neuhradil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cenu dle AV způsobem zde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uvedeným, nebo nesplnil některou ze svých </w:t>
      </w:r>
      <w:r w:rsidRPr="000265B3">
        <w:rPr>
          <w:rFonts w:ascii="Arial" w:eastAsia="Calibri" w:hAnsi="Arial" w:cs="Arial"/>
        </w:rPr>
        <w:t>dalších povinností stanovených v AŘ nebo AV. Ke 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 xml:space="preserve">maření aukce nedojde, pokud došlo k podstatné změně stavu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 podstatné změně práv s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ředmětem aukce spojených či na něm váznoucích, oproti stavu, který byl uveden v AV.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Zmařitel aukce</w:t>
      </w:r>
      <w:r w:rsidRPr="000265B3">
        <w:rPr>
          <w:rFonts w:ascii="Arial" w:eastAsia="Calibri" w:hAnsi="Arial" w:cs="Arial"/>
        </w:rPr>
        <w:t xml:space="preserve"> - Vítěz</w:t>
      </w:r>
      <w:r w:rsidRPr="000265B3">
        <w:rPr>
          <w:rFonts w:ascii="Arial" w:eastAsia="Calibri" w:hAnsi="Arial" w:cs="Arial"/>
        </w:rPr>
        <w:t xml:space="preserve"> aukce, který zmařil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aukci. Zmařiteli aukce může být znemožněno účastnit se dalších </w:t>
      </w:r>
      <w:r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 v EAS.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Zrušení aukce</w:t>
      </w:r>
      <w:r w:rsidRPr="000265B3">
        <w:rPr>
          <w:rFonts w:ascii="Arial" w:eastAsia="Calibri" w:hAnsi="Arial" w:cs="Arial"/>
        </w:rPr>
        <w:t xml:space="preserve"> - případ, kdy nelze provést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a ani ji odročit; tato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je přesunuta v EAS do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</w:t>
      </w:r>
      <w:r w:rsidRPr="000265B3">
        <w:rPr>
          <w:rFonts w:ascii="Arial" w:eastAsia="Calibri" w:hAnsi="Arial" w:cs="Arial"/>
        </w:rPr>
        <w:t>e zrušené aukce.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Žadatel o účast</w:t>
      </w:r>
      <w:r w:rsidRPr="000265B3">
        <w:rPr>
          <w:rFonts w:ascii="Arial" w:eastAsia="Calibri" w:hAnsi="Arial" w:cs="Arial"/>
        </w:rPr>
        <w:t xml:space="preserve"> - fyzická nebo právnická osoba, která činí úkony směřující k registraci v EAS </w:t>
      </w:r>
      <w:r>
        <w:rPr>
          <w:rFonts w:ascii="Arial" w:eastAsia="Calibri" w:hAnsi="Arial" w:cs="Arial"/>
        </w:rPr>
        <w:t>s cílem stát se Uživatelem.</w:t>
      </w:r>
    </w:p>
    <w:p w:rsidR="00662C23" w:rsidRPr="000265B3" w:rsidRDefault="00D45E8A" w:rsidP="00662C23">
      <w:pPr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>Web</w:t>
      </w:r>
      <w:r w:rsidRPr="000265B3">
        <w:rPr>
          <w:rFonts w:ascii="Arial" w:eastAsia="Calibri" w:hAnsi="Arial" w:cs="Arial"/>
        </w:rPr>
        <w:t xml:space="preserve"> - webové stránky </w:t>
      </w:r>
      <w:hyperlink r:id="rId8" w:history="1">
        <w:r w:rsidRPr="0023625D">
          <w:rPr>
            <w:rStyle w:val="Hypertextovodkaz"/>
            <w:rFonts w:ascii="Arial" w:eastAsia="Calibri" w:hAnsi="Arial" w:cs="Arial"/>
          </w:rPr>
          <w:t>www.nabidkamajetku.cz</w:t>
        </w:r>
      </w:hyperlink>
      <w:r w:rsidRPr="000265B3">
        <w:rPr>
          <w:rFonts w:ascii="Arial" w:eastAsia="Calibri" w:hAnsi="Arial" w:cs="Arial"/>
        </w:rPr>
        <w:t>.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3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Registrace </w:t>
      </w:r>
      <w:r>
        <w:rPr>
          <w:rFonts w:ascii="Arial" w:eastAsia="Calibri" w:hAnsi="Arial" w:cs="Arial"/>
          <w:b/>
        </w:rPr>
        <w:t>Ž</w:t>
      </w:r>
      <w:r w:rsidRPr="000265B3">
        <w:rPr>
          <w:rFonts w:ascii="Arial" w:eastAsia="Calibri" w:hAnsi="Arial" w:cs="Arial"/>
          <w:b/>
        </w:rPr>
        <w:t xml:space="preserve">adatele </w:t>
      </w:r>
      <w:r>
        <w:rPr>
          <w:rFonts w:ascii="Arial" w:eastAsia="Calibri" w:hAnsi="Arial" w:cs="Arial"/>
          <w:b/>
        </w:rPr>
        <w:t xml:space="preserve">o účast </w:t>
      </w:r>
      <w:r w:rsidRPr="000265B3">
        <w:rPr>
          <w:rFonts w:ascii="Arial" w:eastAsia="Calibri" w:hAnsi="Arial" w:cs="Arial"/>
          <w:b/>
        </w:rPr>
        <w:t>do EAS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Default="00D45E8A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Do EAS se lze registrovat prostřednictvím webového formuláře nebo prostřednictvím NIA.</w:t>
      </w:r>
    </w:p>
    <w:p w:rsidR="00662C2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Pokud se Žadatel o účast chce registrovat prostřednictvím webového formuláře, tak </w:t>
      </w:r>
      <w:r w:rsidRPr="000265B3">
        <w:rPr>
          <w:rFonts w:ascii="Arial" w:eastAsia="Calibri" w:hAnsi="Arial" w:cs="Arial"/>
        </w:rPr>
        <w:t xml:space="preserve">musí </w:t>
      </w:r>
      <w:r w:rsidRPr="000265B3">
        <w:rPr>
          <w:rFonts w:ascii="Arial" w:eastAsia="Calibri" w:hAnsi="Arial" w:cs="Arial"/>
        </w:rPr>
        <w:t>na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webu vyplnit povinné identifikační údaje (</w:t>
      </w:r>
      <w:r w:rsidRPr="00165EC6">
        <w:rPr>
          <w:rFonts w:ascii="Arial" w:eastAsia="Calibri" w:hAnsi="Arial" w:cs="Arial"/>
        </w:rPr>
        <w:t>viz odst. 4 tohoto článku) a zvolit si heslo (viz</w:t>
      </w:r>
      <w:r>
        <w:rPr>
          <w:rFonts w:ascii="Arial" w:eastAsia="Calibri" w:hAnsi="Arial" w:cs="Arial"/>
        </w:rPr>
        <w:t> </w:t>
      </w:r>
      <w:r w:rsidRPr="00165EC6">
        <w:rPr>
          <w:rFonts w:ascii="Arial" w:eastAsia="Calibri" w:hAnsi="Arial" w:cs="Arial"/>
        </w:rPr>
        <w:t>odst.</w:t>
      </w:r>
      <w:r>
        <w:rPr>
          <w:rFonts w:ascii="Arial" w:eastAsia="Calibri" w:hAnsi="Arial" w:cs="Arial"/>
        </w:rPr>
        <w:t> </w:t>
      </w:r>
      <w:r w:rsidRPr="00165EC6">
        <w:rPr>
          <w:rFonts w:ascii="Arial" w:eastAsia="Calibri" w:hAnsi="Arial" w:cs="Arial"/>
        </w:rPr>
        <w:t>3 tohoto člán</w:t>
      </w:r>
      <w:r w:rsidRPr="000265B3">
        <w:rPr>
          <w:rFonts w:ascii="Arial" w:eastAsia="Calibri" w:hAnsi="Arial" w:cs="Arial"/>
        </w:rPr>
        <w:t>ku). Následně proběhne ověření kontaktní e-mailové adresy a mobilního telefonu.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Heslo:</w:t>
      </w:r>
    </w:p>
    <w:p w:rsidR="00662C23" w:rsidRPr="000265B3" w:rsidRDefault="00D45E8A" w:rsidP="00662C23">
      <w:pPr>
        <w:numPr>
          <w:ilvl w:val="0"/>
          <w:numId w:val="5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musí být tvořeno minimálně 6 znaky;</w:t>
      </w:r>
    </w:p>
    <w:p w:rsidR="00662C23" w:rsidRPr="000265B3" w:rsidRDefault="00D45E8A" w:rsidP="00662C23">
      <w:pPr>
        <w:numPr>
          <w:ilvl w:val="0"/>
          <w:numId w:val="5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musí obsahovat </w:t>
      </w:r>
      <w:r w:rsidRPr="000265B3">
        <w:rPr>
          <w:rFonts w:ascii="Arial" w:eastAsia="Calibri" w:hAnsi="Arial" w:cs="Arial"/>
        </w:rPr>
        <w:t>písmena i číslice.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Identifikačními údaji jsou:</w:t>
      </w:r>
    </w:p>
    <w:p w:rsidR="00662C23" w:rsidRPr="000265B3" w:rsidRDefault="00D45E8A" w:rsidP="00662C23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jméno a příjmení nebo název právnické osoby;</w:t>
      </w:r>
    </w:p>
    <w:p w:rsidR="00662C23" w:rsidRPr="000265B3" w:rsidRDefault="00D45E8A" w:rsidP="00662C23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datum narození nebo IČO;</w:t>
      </w:r>
    </w:p>
    <w:p w:rsidR="00662C23" w:rsidRPr="000265B3" w:rsidRDefault="00D45E8A" w:rsidP="00662C23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e-mailová adresa;</w:t>
      </w:r>
    </w:p>
    <w:p w:rsidR="00662C23" w:rsidRPr="000265B3" w:rsidRDefault="00D45E8A" w:rsidP="00662C23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telefonní číslo;</w:t>
      </w:r>
    </w:p>
    <w:p w:rsidR="00662C23" w:rsidRPr="000265B3" w:rsidRDefault="00D45E8A" w:rsidP="00662C23">
      <w:pPr>
        <w:numPr>
          <w:ilvl w:val="0"/>
          <w:numId w:val="19"/>
        </w:numPr>
        <w:spacing w:before="60" w:after="0" w:line="240" w:lineRule="auto"/>
        <w:ind w:left="73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 xml:space="preserve">kontaktní adresa </w:t>
      </w:r>
      <w:r w:rsidRPr="000265B3">
        <w:rPr>
          <w:rFonts w:ascii="Arial" w:eastAsia="Calibri" w:hAnsi="Arial" w:cs="Arial"/>
          <w:i/>
        </w:rPr>
        <w:t xml:space="preserve">(V případě, kdy kontaktní adresa není shodná s trvalou adresou nebo sídlem Vítěze aukce, je Vítěz aukce povinen tuto skutečnost neprodleně sdělit kontaktní osobě s tím, že zároveň uvede adresu svého trvalého pobytu či </w:t>
      </w:r>
      <w:r>
        <w:rPr>
          <w:rFonts w:ascii="Arial" w:eastAsia="Calibri" w:hAnsi="Arial" w:cs="Arial"/>
          <w:i/>
        </w:rPr>
        <w:t xml:space="preserve">své </w:t>
      </w:r>
      <w:r w:rsidRPr="000265B3">
        <w:rPr>
          <w:rFonts w:ascii="Arial" w:eastAsia="Calibri" w:hAnsi="Arial" w:cs="Arial"/>
          <w:i/>
        </w:rPr>
        <w:t>sídlo.)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493C64" w:rsidRDefault="00D45E8A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Pokud se Žadatel o účast </w:t>
      </w:r>
      <w:r>
        <w:rPr>
          <w:rFonts w:ascii="Arial" w:eastAsia="Calibri" w:hAnsi="Arial" w:cs="Arial"/>
        </w:rPr>
        <w:t xml:space="preserve">chce registrovat </w:t>
      </w:r>
      <w:r w:rsidRPr="00001C9D">
        <w:rPr>
          <w:rFonts w:ascii="Arial" w:hAnsi="Arial" w:cs="Arial"/>
        </w:rPr>
        <w:t xml:space="preserve">prostřednictvím NIA, tak musí na webu vybrat způsob registrace „Registrace službou </w:t>
      </w:r>
      <w:r>
        <w:rPr>
          <w:rFonts w:ascii="Arial" w:hAnsi="Arial" w:cs="Arial"/>
        </w:rPr>
        <w:t>identitaobcana</w:t>
      </w:r>
      <w:r w:rsidRPr="00001C9D">
        <w:rPr>
          <w:rFonts w:ascii="Arial" w:hAnsi="Arial" w:cs="Arial"/>
        </w:rPr>
        <w:t>.cz“, na doméně identita</w:t>
      </w:r>
      <w:r>
        <w:rPr>
          <w:rFonts w:ascii="Arial" w:hAnsi="Arial" w:cs="Arial"/>
        </w:rPr>
        <w:t>obcana</w:t>
      </w:r>
      <w:r w:rsidRPr="00001C9D">
        <w:rPr>
          <w:rFonts w:ascii="Arial" w:hAnsi="Arial" w:cs="Arial"/>
        </w:rPr>
        <w:t>.cz se poté přihlásí ke službě NIA a následně musí udělit souhlas minimálně pro výdej osobních údajů „Příjmení“,</w:t>
      </w:r>
      <w:r w:rsidRPr="00001C9D">
        <w:rPr>
          <w:rFonts w:ascii="Arial" w:hAnsi="Arial" w:cs="Arial"/>
        </w:rPr>
        <w:t xml:space="preserve"> „Jméno“ a</w:t>
      </w:r>
      <w:r>
        <w:rPr>
          <w:rFonts w:ascii="Arial" w:hAnsi="Arial" w:cs="Arial"/>
        </w:rPr>
        <w:t> </w:t>
      </w:r>
      <w:r w:rsidRPr="00001C9D">
        <w:rPr>
          <w:rFonts w:ascii="Arial" w:hAnsi="Arial" w:cs="Arial"/>
        </w:rPr>
        <w:t xml:space="preserve">„Datum narození“ </w:t>
      </w:r>
      <w:r w:rsidRPr="00001C9D">
        <w:rPr>
          <w:rFonts w:ascii="Arial" w:hAnsi="Arial" w:cs="Arial"/>
          <w:i/>
        </w:rPr>
        <w:t xml:space="preserve">(pokud </w:t>
      </w:r>
      <w:r>
        <w:rPr>
          <w:rFonts w:ascii="Arial" w:hAnsi="Arial" w:cs="Arial"/>
          <w:i/>
        </w:rPr>
        <w:t>Ž</w:t>
      </w:r>
      <w:r w:rsidRPr="00001C9D">
        <w:rPr>
          <w:rFonts w:ascii="Arial" w:hAnsi="Arial" w:cs="Arial"/>
          <w:i/>
        </w:rPr>
        <w:t>adatel k těmto údajům souhlas neudělí, tak následně EAS</w:t>
      </w:r>
      <w:r w:rsidRPr="00493C64">
        <w:rPr>
          <w:rFonts w:ascii="Arial" w:hAnsi="Arial" w:cs="Arial"/>
          <w:i/>
        </w:rPr>
        <w:t xml:space="preserve"> </w:t>
      </w:r>
      <w:r w:rsidRPr="00001C9D">
        <w:rPr>
          <w:rFonts w:ascii="Arial" w:hAnsi="Arial" w:cs="Arial"/>
          <w:i/>
        </w:rPr>
        <w:t>odmítne provést registraci pro nedostatek údajů)</w:t>
      </w:r>
      <w:r w:rsidRPr="00001C9D">
        <w:rPr>
          <w:rFonts w:ascii="Arial" w:hAnsi="Arial" w:cs="Arial"/>
        </w:rPr>
        <w:t>. Po udělení souhlasu k výd</w:t>
      </w:r>
      <w:r>
        <w:rPr>
          <w:rFonts w:ascii="Arial" w:hAnsi="Arial" w:cs="Arial"/>
        </w:rPr>
        <w:t>e</w:t>
      </w:r>
      <w:r w:rsidRPr="00001C9D">
        <w:rPr>
          <w:rFonts w:ascii="Arial" w:hAnsi="Arial" w:cs="Arial"/>
        </w:rPr>
        <w:t xml:space="preserve">ji minimálně těchto osobních údajů je </w:t>
      </w:r>
      <w:r>
        <w:rPr>
          <w:rFonts w:ascii="Arial" w:hAnsi="Arial" w:cs="Arial"/>
        </w:rPr>
        <w:t>Ž</w:t>
      </w:r>
      <w:r w:rsidRPr="00001C9D">
        <w:rPr>
          <w:rFonts w:ascii="Arial" w:hAnsi="Arial" w:cs="Arial"/>
        </w:rPr>
        <w:t>adatel</w:t>
      </w:r>
      <w:r>
        <w:rPr>
          <w:rFonts w:ascii="Arial" w:hAnsi="Arial" w:cs="Arial"/>
        </w:rPr>
        <w:t xml:space="preserve"> o účast</w:t>
      </w:r>
      <w:r w:rsidRPr="00001C9D">
        <w:rPr>
          <w:rFonts w:ascii="Arial" w:hAnsi="Arial" w:cs="Arial"/>
        </w:rPr>
        <w:t xml:space="preserve"> přesměrován zpět na registraci v E</w:t>
      </w:r>
      <w:r w:rsidRPr="00001C9D">
        <w:rPr>
          <w:rFonts w:ascii="Arial" w:hAnsi="Arial" w:cs="Arial"/>
        </w:rPr>
        <w:t>AS, kde doplní minimálně zbývající povinné údaje (mobiln</w:t>
      </w:r>
      <w:r>
        <w:rPr>
          <w:rFonts w:ascii="Arial" w:hAnsi="Arial" w:cs="Arial"/>
        </w:rPr>
        <w:t>í</w:t>
      </w:r>
      <w:r w:rsidRPr="00001C9D">
        <w:rPr>
          <w:rFonts w:ascii="Arial" w:hAnsi="Arial" w:cs="Arial"/>
        </w:rPr>
        <w:t xml:space="preserve"> telefon, e-mail) a zvolí si heslo</w:t>
      </w:r>
      <w:r>
        <w:rPr>
          <w:rFonts w:ascii="Arial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(viz odst. 2 tohoto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>lánku)</w:t>
      </w:r>
      <w:r w:rsidRPr="00001C9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001C9D">
        <w:rPr>
          <w:rFonts w:ascii="Arial" w:hAnsi="Arial" w:cs="Arial"/>
        </w:rPr>
        <w:t>Ú</w:t>
      </w:r>
      <w:r>
        <w:rPr>
          <w:rFonts w:ascii="Arial" w:hAnsi="Arial" w:cs="Arial"/>
        </w:rPr>
        <w:t>ZSVM</w:t>
      </w:r>
      <w:r w:rsidRPr="00001C9D">
        <w:rPr>
          <w:rFonts w:ascii="Arial" w:hAnsi="Arial" w:cs="Arial"/>
        </w:rPr>
        <w:t xml:space="preserve"> vystupuje v pozici kvalifikovaného poskytovatele</w:t>
      </w:r>
      <w:r>
        <w:rPr>
          <w:rStyle w:val="Znakapoznpodarou"/>
          <w:rFonts w:ascii="Arial" w:hAnsi="Arial" w:cs="Arial"/>
        </w:rPr>
        <w:footnoteReference w:id="1"/>
      </w:r>
      <w:r w:rsidRPr="00001C9D">
        <w:rPr>
          <w:rFonts w:ascii="Arial" w:hAnsi="Arial" w:cs="Arial"/>
          <w:vertAlign w:val="superscript"/>
        </w:rPr>
        <w:t>)</w:t>
      </w:r>
      <w:r w:rsidRPr="00001C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</w:t>
      </w:r>
      <w:r w:rsidRPr="00001C9D">
        <w:rPr>
          <w:rFonts w:ascii="Arial" w:hAnsi="Arial" w:cs="Arial"/>
        </w:rPr>
        <w:t>od NIA požaduje nejnižší možnou úroveň ověření</w:t>
      </w:r>
      <w:r>
        <w:rPr>
          <w:rFonts w:ascii="Arial" w:hAnsi="Arial" w:cs="Arial"/>
        </w:rPr>
        <w:t>.</w:t>
      </w:r>
      <w:r>
        <w:rPr>
          <w:rStyle w:val="Znakapoznpodarou"/>
          <w:rFonts w:ascii="Arial" w:hAnsi="Arial" w:cs="Arial"/>
        </w:rPr>
        <w:footnoteReference w:id="2"/>
      </w:r>
      <w:r w:rsidRPr="00001C9D">
        <w:rPr>
          <w:rFonts w:ascii="Arial" w:hAnsi="Arial" w:cs="Arial"/>
          <w:vertAlign w:val="superscript"/>
        </w:rPr>
        <w:t>)</w:t>
      </w:r>
    </w:p>
    <w:p w:rsidR="00662C2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Současně s 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egistrací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 </w:t>
      </w:r>
      <w:r>
        <w:rPr>
          <w:rFonts w:ascii="Arial" w:eastAsia="Calibri" w:hAnsi="Arial" w:cs="Arial"/>
        </w:rPr>
        <w:t xml:space="preserve">o účast </w:t>
      </w:r>
      <w:r w:rsidRPr="000265B3">
        <w:rPr>
          <w:rFonts w:ascii="Arial" w:eastAsia="Calibri" w:hAnsi="Arial" w:cs="Arial"/>
        </w:rPr>
        <w:t>čestně prohlašuje, především že:</w:t>
      </w:r>
    </w:p>
    <w:p w:rsidR="00662C23" w:rsidRPr="000265B3" w:rsidRDefault="00D45E8A" w:rsidP="00662C23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identifikační údaje jsou úplné a pravdivé a budou udržovány v aktuálním stavu;</w:t>
      </w:r>
    </w:p>
    <w:p w:rsidR="00662C23" w:rsidRPr="000265B3" w:rsidRDefault="00D45E8A" w:rsidP="00662C23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je plně způsobilý k právním jednáním;</w:t>
      </w:r>
    </w:p>
    <w:p w:rsidR="00662C23" w:rsidRDefault="00D45E8A" w:rsidP="00662C23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253962">
        <w:rPr>
          <w:rFonts w:ascii="Arial" w:eastAsia="Calibri" w:hAnsi="Arial" w:cs="Arial"/>
        </w:rPr>
        <w:t>souhlasí ve smyslu nařízení Evropského parlamentu a Rady (EU) 2016/679 ze dne 27.</w:t>
      </w:r>
      <w:r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dubna 201</w:t>
      </w:r>
      <w:r w:rsidRPr="00253962">
        <w:rPr>
          <w:rFonts w:ascii="Arial" w:eastAsia="Calibri" w:hAnsi="Arial" w:cs="Arial"/>
        </w:rPr>
        <w:t>6 o ochraně fyzických osob v souvislosti se zpracováním osobních údajů a</w:t>
      </w:r>
      <w:r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o</w:t>
      </w:r>
      <w:r>
        <w:rPr>
          <w:rFonts w:ascii="Arial" w:eastAsia="Calibri" w:hAnsi="Arial" w:cs="Arial"/>
        </w:rPr>
        <w:t> </w:t>
      </w:r>
      <w:r w:rsidRPr="00253962">
        <w:rPr>
          <w:rFonts w:ascii="Arial" w:eastAsia="Calibri" w:hAnsi="Arial" w:cs="Arial"/>
        </w:rPr>
        <w:t>volném pohybu těchto údajů a o zrušení směrnice 95/46/ES (obecné nařízení o ochraně osobních údajů) a zákona č. 110/2019 Sb., o zpracování osobních údajů, v platném znění, se zpraco</w:t>
      </w:r>
      <w:r w:rsidRPr="00253962">
        <w:rPr>
          <w:rFonts w:ascii="Arial" w:eastAsia="Calibri" w:hAnsi="Arial" w:cs="Arial"/>
        </w:rPr>
        <w:t>váním veškerých svých osobních údajů zadávaných do EAS a jejich využitím správcem, a to výhradně pro účely provozování</w:t>
      </w:r>
      <w:r>
        <w:rPr>
          <w:rFonts w:ascii="Arial" w:eastAsia="Calibri" w:hAnsi="Arial" w:cs="Arial"/>
        </w:rPr>
        <w:t xml:space="preserve"> EAS;</w:t>
      </w:r>
    </w:p>
    <w:p w:rsidR="00662C23" w:rsidRPr="000265B3" w:rsidRDefault="00D45E8A" w:rsidP="00662C23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případě změny identifikačních údajů tyto oznámí </w:t>
      </w:r>
      <w:r>
        <w:rPr>
          <w:rFonts w:ascii="Arial" w:eastAsia="Calibri" w:hAnsi="Arial" w:cs="Arial"/>
        </w:rPr>
        <w:t>správci;</w:t>
      </w:r>
    </w:p>
    <w:p w:rsidR="00662C23" w:rsidRPr="000265B3" w:rsidRDefault="00D45E8A" w:rsidP="00662C23">
      <w:pPr>
        <w:numPr>
          <w:ilvl w:val="0"/>
          <w:numId w:val="1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se seznámil s platným AŘ, souhlasí s ním a zavazuje se ho dodržovat.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</w:t>
      </w:r>
      <w:r w:rsidRPr="000265B3">
        <w:rPr>
          <w:rFonts w:ascii="Arial" w:eastAsia="Calibri" w:hAnsi="Arial" w:cs="Arial"/>
        </w:rPr>
        <w:t xml:space="preserve">vatel má právo požádat správce o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V případě, že je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aukce, nelze po dobu trvání této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provést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Po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na žádost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živatele se nemůže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znovu přihlásit a být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aukcí bez provedení opětovné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egistrace. Při zrušení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nedochází k odstranění všech dat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živatele z EAS, pouze nebude možné účastnit se </w:t>
      </w:r>
      <w:r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si vyhrazuje právo nevyhovět žádosti o opakovanou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egistraci </w:t>
      </w:r>
      <w:r>
        <w:rPr>
          <w:rFonts w:ascii="Arial" w:eastAsia="Calibri" w:hAnsi="Arial" w:cs="Arial"/>
        </w:rPr>
        <w:t>Ž</w:t>
      </w:r>
      <w:r w:rsidRPr="000265B3">
        <w:rPr>
          <w:rFonts w:ascii="Arial" w:eastAsia="Calibri" w:hAnsi="Arial" w:cs="Arial"/>
        </w:rPr>
        <w:t xml:space="preserve">adateli </w:t>
      </w:r>
      <w:r w:rsidRPr="000265B3">
        <w:rPr>
          <w:rFonts w:ascii="Arial" w:eastAsia="Calibri" w:hAnsi="Arial" w:cs="Arial"/>
        </w:rPr>
        <w:t xml:space="preserve">o účast v případě, že jeho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egistrace byla zrušena z důvodu 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>maření 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Svou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 xml:space="preserve">egistrací bere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aukce na vědomí, že pokud uvede v registračním formuláři nepravdivé identifikační údaje (např. nepravé jméno, přezdívku, neexistující adresu apod.), Zadavatel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 xml:space="preserve">má právo neuzavřít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smlouvu a vůči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častníkovi aukce m</w:t>
      </w:r>
      <w:r w:rsidRPr="000265B3">
        <w:rPr>
          <w:rFonts w:ascii="Arial" w:eastAsia="Calibri" w:hAnsi="Arial" w:cs="Arial"/>
        </w:rPr>
        <w:t xml:space="preserve">ohou být uplatněny sankce vyplývající z AŘ (např. zákaz účasti v dalších </w:t>
      </w:r>
      <w:r>
        <w:rPr>
          <w:rFonts w:ascii="Arial" w:eastAsia="Calibri" w:hAnsi="Arial" w:cs="Arial"/>
        </w:rPr>
        <w:t xml:space="preserve">elektronických </w:t>
      </w:r>
      <w:r w:rsidRPr="000265B3">
        <w:rPr>
          <w:rFonts w:ascii="Arial" w:eastAsia="Calibri" w:hAnsi="Arial" w:cs="Arial"/>
        </w:rPr>
        <w:t>aukcích Zadavatele), včetně náhrady škody vzniklé v souvislosti s</w:t>
      </w:r>
      <w:r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Z</w:t>
      </w:r>
      <w:r w:rsidRPr="000265B3">
        <w:rPr>
          <w:rFonts w:ascii="Arial" w:eastAsia="Calibri" w:hAnsi="Arial" w:cs="Arial"/>
        </w:rPr>
        <w:t>mařením aukce.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4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Základní práva a povinnosti </w:t>
      </w:r>
      <w:r>
        <w:rPr>
          <w:rFonts w:ascii="Arial" w:eastAsia="Calibri" w:hAnsi="Arial" w:cs="Arial"/>
          <w:b/>
        </w:rPr>
        <w:t>U</w:t>
      </w:r>
      <w:r w:rsidRPr="000265B3">
        <w:rPr>
          <w:rFonts w:ascii="Arial" w:eastAsia="Calibri" w:hAnsi="Arial" w:cs="Arial"/>
          <w:b/>
        </w:rPr>
        <w:t xml:space="preserve">živatele a </w:t>
      </w:r>
      <w:r>
        <w:rPr>
          <w:rFonts w:ascii="Arial" w:eastAsia="Calibri" w:hAnsi="Arial" w:cs="Arial"/>
          <w:b/>
        </w:rPr>
        <w:t>Ú</w:t>
      </w:r>
      <w:r w:rsidRPr="000265B3">
        <w:rPr>
          <w:rFonts w:ascii="Arial" w:eastAsia="Calibri" w:hAnsi="Arial" w:cs="Arial"/>
          <w:b/>
        </w:rPr>
        <w:t>častníka aukce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je povinen:</w:t>
      </w:r>
    </w:p>
    <w:p w:rsidR="00662C23" w:rsidRPr="000265B3" w:rsidRDefault="00D45E8A" w:rsidP="00662C23">
      <w:pPr>
        <w:numPr>
          <w:ilvl w:val="1"/>
          <w:numId w:val="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udržovat v aktuálním platném stavu své identifikační údaje;</w:t>
      </w:r>
    </w:p>
    <w:p w:rsidR="00662C23" w:rsidRPr="000265B3" w:rsidRDefault="00D45E8A" w:rsidP="00662C23">
      <w:pPr>
        <w:numPr>
          <w:ilvl w:val="1"/>
          <w:numId w:val="1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veškeré informace týkající se EAS a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smlouvy, které obdrží od správce, považovat za důvěrné a neposkytovat je třetí osobě.</w:t>
      </w:r>
    </w:p>
    <w:p w:rsidR="00662C2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>Uživatel nesmí:</w:t>
      </w:r>
    </w:p>
    <w:p w:rsidR="00662C23" w:rsidRPr="000265B3" w:rsidRDefault="00D45E8A" w:rsidP="00662C23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jakýmkoliv způsobem zasaho</w:t>
      </w:r>
      <w:r w:rsidRPr="000265B3">
        <w:rPr>
          <w:rFonts w:ascii="Arial" w:eastAsia="Calibri" w:hAnsi="Arial" w:cs="Arial"/>
        </w:rPr>
        <w:t>vat do EAS, narušovat či nepřiměřeně zatěžovat EAS, užívat EAS jinak, než jak je stanoveno v tomto AŘ, a to ani pro svou vlastní potřebu;</w:t>
      </w:r>
    </w:p>
    <w:p w:rsidR="00662C23" w:rsidRPr="000265B3" w:rsidRDefault="00D45E8A" w:rsidP="00662C23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analyzovat EAS za účelem vytvoření obdobného systému pro provádění elektronických aukcí;</w:t>
      </w:r>
    </w:p>
    <w:p w:rsidR="00662C23" w:rsidRPr="000265B3" w:rsidRDefault="00D45E8A" w:rsidP="00662C23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umožnit třetí osobě analýzu </w:t>
      </w:r>
      <w:r w:rsidRPr="000265B3">
        <w:rPr>
          <w:rFonts w:ascii="Arial" w:eastAsia="Calibri" w:hAnsi="Arial" w:cs="Arial"/>
        </w:rPr>
        <w:t>EAS za účelem vytvoření obdobného systému pro provádění elektronických aukcí;</w:t>
      </w:r>
    </w:p>
    <w:p w:rsidR="00662C23" w:rsidRPr="000265B3" w:rsidRDefault="00D45E8A" w:rsidP="00662C23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zahrnout EAS, včetně dat a výstupů, do jiných syst</w:t>
      </w:r>
      <w:r>
        <w:rPr>
          <w:rFonts w:ascii="Arial" w:eastAsia="Calibri" w:hAnsi="Arial" w:cs="Arial"/>
        </w:rPr>
        <w:t>émů bez souhlasu správce;</w:t>
      </w:r>
    </w:p>
    <w:p w:rsidR="00662C23" w:rsidRPr="000265B3" w:rsidRDefault="00D45E8A" w:rsidP="00662C23">
      <w:pPr>
        <w:numPr>
          <w:ilvl w:val="1"/>
          <w:numId w:val="2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poskytnout své přihlašovací údaje jiné osobě.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Uživatel jako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je povinen:</w:t>
      </w:r>
    </w:p>
    <w:p w:rsidR="00662C23" w:rsidRPr="000265B3" w:rsidRDefault="00D45E8A" w:rsidP="00662C23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seznámit se se všemi údaji uveřejněnými v EAS, informacemi a dokumenty 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a zejména pak s AV, se stavem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 závazky a právy, které na něm váznou;</w:t>
      </w:r>
    </w:p>
    <w:p w:rsidR="00662C23" w:rsidRPr="000265B3" w:rsidRDefault="00D45E8A" w:rsidP="00662C23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dodržovat podmínky stanovené v AŘ a v AV, na jejichž základě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</w:t>
      </w:r>
      <w:r w:rsidRPr="000265B3">
        <w:rPr>
          <w:rFonts w:ascii="Arial" w:eastAsia="Calibri" w:hAnsi="Arial" w:cs="Arial"/>
        </w:rPr>
        <w:t xml:space="preserve"> probíhá;</w:t>
      </w:r>
    </w:p>
    <w:p w:rsidR="00662C23" w:rsidRPr="000265B3" w:rsidRDefault="00D45E8A" w:rsidP="00662C23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zaregistrovat (zapsat) se do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 dostatečným časovým předstihem, aby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si </w:t>
      </w:r>
      <w:r>
        <w:rPr>
          <w:rFonts w:ascii="Arial" w:eastAsia="Calibri" w:hAnsi="Arial" w:cs="Arial"/>
        </w:rPr>
        <w:t>Zadavatel</w:t>
      </w:r>
      <w:r w:rsidRPr="000265B3">
        <w:rPr>
          <w:rFonts w:ascii="Arial" w:eastAsia="Calibri" w:hAnsi="Arial" w:cs="Arial"/>
        </w:rPr>
        <w:t xml:space="preserve"> aukce mohl ověřit splnění podmínek zápisu tohoto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</w:t>
      </w:r>
      <w:r>
        <w:rPr>
          <w:rFonts w:ascii="Arial" w:eastAsia="Calibri" w:hAnsi="Arial" w:cs="Arial"/>
        </w:rPr>
        <w:t>aukce</w:t>
      </w:r>
      <w:r w:rsidRPr="000265B3">
        <w:rPr>
          <w:rFonts w:ascii="Arial" w:eastAsia="Calibri" w:hAnsi="Arial" w:cs="Arial"/>
        </w:rPr>
        <w:t xml:space="preserve"> do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aukce; případné</w:t>
      </w:r>
      <w:r>
        <w:rPr>
          <w:rFonts w:ascii="Arial" w:eastAsia="Calibri" w:hAnsi="Arial" w:cs="Arial"/>
        </w:rPr>
        <w:t xml:space="preserve"> podmínky budou stanoveny v AV;</w:t>
      </w:r>
    </w:p>
    <w:p w:rsidR="00662C23" w:rsidRPr="000265B3" w:rsidRDefault="00D45E8A" w:rsidP="00662C23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provést kontrolu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</w:t>
      </w:r>
      <w:r w:rsidRPr="000265B3">
        <w:rPr>
          <w:rFonts w:ascii="Arial" w:eastAsia="Calibri" w:hAnsi="Arial" w:cs="Arial"/>
        </w:rPr>
        <w:t>dání, které hodlá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prostřednictvím EAS učinit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kterým je jako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vázán;</w:t>
      </w:r>
    </w:p>
    <w:p w:rsidR="00662C23" w:rsidRPr="000265B3" w:rsidRDefault="00D45E8A" w:rsidP="00662C23">
      <w:pPr>
        <w:numPr>
          <w:ilvl w:val="1"/>
          <w:numId w:val="3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se stane Vítězem aukce, dodržet podmínky zaplacení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ceny a 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a případné další podmínky uvedené v příslušné AV.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</w:t>
      </w:r>
      <w:r w:rsidRPr="000265B3">
        <w:rPr>
          <w:rFonts w:ascii="Arial" w:eastAsia="Calibri" w:hAnsi="Arial" w:cs="Arial"/>
        </w:rPr>
        <w:t>tel účastí v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aukci prohlašuje, že:</w:t>
      </w:r>
    </w:p>
    <w:p w:rsidR="00662C23" w:rsidRPr="000265B3" w:rsidRDefault="00D45E8A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své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činí vážně a nikoliv v omylu, že se seznámil s podmínkami AŘ a příslušné AV, že jsou mu srozumitelné, že s nimi souhlasí a zavazuje se dodržet povinnosti z nich plynoucí;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výslovně pr</w:t>
      </w:r>
      <w:r w:rsidRPr="000265B3">
        <w:rPr>
          <w:rFonts w:ascii="Arial" w:eastAsia="Calibri" w:hAnsi="Arial" w:cs="Arial"/>
        </w:rPr>
        <w:t xml:space="preserve">ohlašuje, že souhlasí s předloženým zněním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smlouvy, včetně jej</w:t>
      </w:r>
      <w:r>
        <w:rPr>
          <w:rFonts w:ascii="Arial" w:eastAsia="Calibri" w:hAnsi="Arial" w:cs="Arial"/>
        </w:rPr>
        <w:t>i</w:t>
      </w:r>
      <w:r w:rsidRPr="000265B3">
        <w:rPr>
          <w:rFonts w:ascii="Arial" w:eastAsia="Calibri" w:hAnsi="Arial" w:cs="Arial"/>
        </w:rPr>
        <w:t>ch příloh, na prodej</w:t>
      </w:r>
      <w:r>
        <w:rPr>
          <w:rFonts w:ascii="Arial" w:eastAsia="Calibri" w:hAnsi="Arial" w:cs="Arial"/>
        </w:rPr>
        <w:t>, nájem nebo pacht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Předmětu aukce</w:t>
      </w:r>
      <w:r w:rsidRPr="000265B3">
        <w:rPr>
          <w:rFonts w:ascii="Arial" w:eastAsia="Calibri" w:hAnsi="Arial" w:cs="Arial"/>
        </w:rPr>
        <w:t xml:space="preserve"> a zavazuje se v případě vítězství v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smlouvu v soulad</w:t>
      </w:r>
      <w:r w:rsidRPr="000265B3">
        <w:rPr>
          <w:rFonts w:ascii="Arial" w:eastAsia="Calibri" w:hAnsi="Arial" w:cs="Arial"/>
        </w:rPr>
        <w:t>u s výše uvedenými podmínkami;</w:t>
      </w:r>
    </w:p>
    <w:p w:rsidR="00662C23" w:rsidRPr="000265B3" w:rsidRDefault="00D45E8A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je schopen dodržet své povinnosti a závazky vyplývající z</w:t>
      </w:r>
      <w:r>
        <w:rPr>
          <w:rFonts w:ascii="Arial" w:eastAsia="Calibri" w:hAnsi="Arial" w:cs="Arial"/>
        </w:rPr>
        <w:t> 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smlouvy, zejména zaplatit řádně a vč</w:t>
      </w:r>
      <w:r>
        <w:rPr>
          <w:rFonts w:ascii="Arial" w:eastAsia="Calibri" w:hAnsi="Arial" w:cs="Arial"/>
        </w:rPr>
        <w:t>as Aukční cenu za předmět koupě, nájmu nebo pachtu;</w:t>
      </w:r>
    </w:p>
    <w:p w:rsidR="00662C23" w:rsidRDefault="00D45E8A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bookmarkStart w:id="2" w:name="_Ref498087832"/>
      <w:r w:rsidRPr="000265B3">
        <w:rPr>
          <w:rFonts w:ascii="Arial" w:eastAsia="Calibri" w:hAnsi="Arial" w:cs="Arial"/>
        </w:rPr>
        <w:t xml:space="preserve">není osobou, v jejíž prospěch nemůže Zadavatel aukce naložit ve smyslu ustanovení § 18 </w:t>
      </w:r>
      <w:bookmarkEnd w:id="2"/>
      <w:r>
        <w:rPr>
          <w:rFonts w:ascii="Arial" w:eastAsia="Calibri" w:hAnsi="Arial" w:cs="Arial"/>
        </w:rPr>
        <w:t>ZMS</w:t>
      </w:r>
      <w:r w:rsidRPr="000265B3">
        <w:rPr>
          <w:rFonts w:ascii="Arial" w:eastAsia="Calibri" w:hAnsi="Arial" w:cs="Arial"/>
        </w:rPr>
        <w:t xml:space="preserve"> (pokud se jedná o majetek se kterým je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Zadavatel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příslušný hospodařit podle §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11 uvedeného zákona);</w:t>
      </w:r>
    </w:p>
    <w:p w:rsidR="00662C23" w:rsidRDefault="00D45E8A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není osobou, na kterou se vztahují takové mezinárodní sankc</w:t>
      </w:r>
      <w:r>
        <w:rPr>
          <w:rFonts w:ascii="Arial" w:eastAsia="Calibri" w:hAnsi="Arial" w:cs="Arial"/>
        </w:rPr>
        <w:t>e</w:t>
      </w:r>
      <w:r>
        <w:rPr>
          <w:rStyle w:val="Znakapoznpodarou"/>
          <w:rFonts w:ascii="Arial" w:eastAsia="Calibri" w:hAnsi="Arial" w:cs="Arial"/>
        </w:rPr>
        <w:footnoteReference w:id="3"/>
      </w:r>
      <w:r>
        <w:rPr>
          <w:rFonts w:ascii="Arial" w:eastAsia="Calibri" w:hAnsi="Arial" w:cs="Arial"/>
          <w:vertAlign w:val="superscript"/>
        </w:rPr>
        <w:t>)</w:t>
      </w:r>
      <w:r>
        <w:rPr>
          <w:rFonts w:ascii="Arial" w:eastAsia="Calibri" w:hAnsi="Arial" w:cs="Arial"/>
        </w:rPr>
        <w:t xml:space="preserve">, které by vylučovaly možnost uzavřít Kupní, Nájemní nebo Pachtovní smlouvu se Zadavatelem aukce; </w:t>
      </w:r>
    </w:p>
    <w:p w:rsidR="00662C23" w:rsidRPr="000265B3" w:rsidRDefault="00D45E8A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užitím prostředků k případnému zaplacení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ceny nedochází k legalizaci výnosů z trestné činnosti ve smyslu § 3 zákona č. 253/2008 Sb., o některých op</w:t>
      </w:r>
      <w:r w:rsidRPr="000265B3">
        <w:rPr>
          <w:rFonts w:ascii="Arial" w:eastAsia="Calibri" w:hAnsi="Arial" w:cs="Arial"/>
        </w:rPr>
        <w:t>atřeních proti legalizaci výnosů z trestné činnosti a financování terorismu, ve znění pozdějších předpisů;</w:t>
      </w:r>
    </w:p>
    <w:p w:rsidR="00662C23" w:rsidRPr="000265B3" w:rsidRDefault="00D45E8A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případě, že dojde ke změně skutečností uvedených v písm. b) až </w:t>
      </w:r>
      <w:r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 xml:space="preserve">) tohoto odstavce, nebude se účastnit žádné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v EAS a bezodkladně </w:t>
      </w:r>
      <w:r w:rsidRPr="000265B3">
        <w:rPr>
          <w:rFonts w:ascii="Arial" w:eastAsia="Calibri" w:hAnsi="Arial" w:cs="Arial"/>
        </w:rPr>
        <w:t>tyto změny oznámí správci;</w:t>
      </w:r>
    </w:p>
    <w:p w:rsidR="00662C23" w:rsidRPr="000265B3" w:rsidRDefault="00D45E8A" w:rsidP="00662C23">
      <w:pPr>
        <w:numPr>
          <w:ilvl w:val="1"/>
          <w:numId w:val="7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je mu znám stav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Default="00D45E8A" w:rsidP="00662C23">
      <w:pPr>
        <w:numPr>
          <w:ilvl w:val="0"/>
          <w:numId w:val="14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Účastník aukce nemá právo na úhradu jakýchkoliv nákladů spojených se svou účastí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5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lastRenderedPageBreak/>
        <w:t>Základní práva a povinnosti Zadavatele aukce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Zadavatel aukce je povinen:</w:t>
      </w:r>
    </w:p>
    <w:p w:rsidR="00662C23" w:rsidRPr="000265B3" w:rsidRDefault="00D45E8A" w:rsidP="00662C23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uveřejnit v </w:t>
      </w:r>
      <w:r w:rsidRPr="000265B3">
        <w:rPr>
          <w:rFonts w:ascii="Arial" w:eastAsia="Calibri" w:hAnsi="Arial" w:cs="Arial"/>
        </w:rPr>
        <w:t xml:space="preserve">EAS všechny informace a dokumenty 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aukci, zejména pak o</w:t>
      </w:r>
      <w:r>
        <w:rPr>
          <w:rFonts w:ascii="Arial" w:eastAsia="Calibri" w:hAnsi="Arial" w:cs="Arial"/>
        </w:rPr>
        <w:t> P</w:t>
      </w:r>
      <w:r w:rsidRPr="000265B3">
        <w:rPr>
          <w:rFonts w:ascii="Arial" w:eastAsia="Calibri" w:hAnsi="Arial" w:cs="Arial"/>
        </w:rPr>
        <w:t>ředmětu aukce a práv na něm váznoucích formou AV a dalších dokumentů, omezující podmínky pro účast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a popřípadě formu a způsob předání jiných informací;</w:t>
      </w:r>
    </w:p>
    <w:p w:rsidR="00662C23" w:rsidRPr="000265B3" w:rsidRDefault="00D45E8A" w:rsidP="00662C23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uveřejnit ne</w:t>
      </w:r>
      <w:r w:rsidRPr="000265B3">
        <w:rPr>
          <w:rFonts w:ascii="Arial" w:eastAsia="Times New Roman" w:hAnsi="Arial" w:cs="Arial"/>
          <w:lang w:eastAsia="cs-CZ"/>
        </w:rPr>
        <w:t xml:space="preserve">prodleně v EAS formou dodatku k AV všechny změny stavu </w:t>
      </w:r>
      <w:r>
        <w:rPr>
          <w:rFonts w:ascii="Arial" w:eastAsia="Times New Roman" w:hAnsi="Arial" w:cs="Arial"/>
          <w:lang w:eastAsia="cs-CZ"/>
        </w:rPr>
        <w:t>P</w:t>
      </w:r>
      <w:r w:rsidRPr="000265B3">
        <w:rPr>
          <w:rFonts w:ascii="Arial" w:eastAsia="Times New Roman" w:hAnsi="Arial" w:cs="Arial"/>
          <w:lang w:eastAsia="cs-CZ"/>
        </w:rPr>
        <w:t xml:space="preserve">ředmětu aukce či práv na něm váznoucích; tyto změny je možné provádět pouze u připravovaných </w:t>
      </w:r>
      <w:r>
        <w:rPr>
          <w:rFonts w:ascii="Arial" w:eastAsia="Times New Roman" w:hAnsi="Arial" w:cs="Arial"/>
          <w:lang w:eastAsia="cs-CZ"/>
        </w:rPr>
        <w:t xml:space="preserve">elektronických </w:t>
      </w:r>
      <w:r w:rsidRPr="000265B3">
        <w:rPr>
          <w:rFonts w:ascii="Arial" w:eastAsia="Times New Roman" w:hAnsi="Arial" w:cs="Arial"/>
          <w:lang w:eastAsia="cs-CZ"/>
        </w:rPr>
        <w:t xml:space="preserve">aukcí do okamžiku zahájení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aukce;</w:t>
      </w:r>
    </w:p>
    <w:p w:rsidR="00662C23" w:rsidRPr="000265B3" w:rsidRDefault="00D45E8A" w:rsidP="00662C23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bez zbytečného odkladu zrušit </w:t>
      </w:r>
      <w:r>
        <w:rPr>
          <w:rFonts w:ascii="Arial" w:eastAsia="Times New Roman" w:hAnsi="Arial" w:cs="Arial"/>
          <w:lang w:eastAsia="cs-CZ"/>
        </w:rPr>
        <w:t xml:space="preserve">elektronickou </w:t>
      </w:r>
      <w:r w:rsidRPr="000265B3">
        <w:rPr>
          <w:rFonts w:ascii="Arial" w:eastAsia="Times New Roman" w:hAnsi="Arial" w:cs="Arial"/>
          <w:lang w:eastAsia="cs-CZ"/>
        </w:rPr>
        <w:t xml:space="preserve">aukci, pokud se podstatným způsobem změní stav </w:t>
      </w:r>
      <w:r>
        <w:rPr>
          <w:rFonts w:ascii="Arial" w:eastAsia="Times New Roman" w:hAnsi="Arial" w:cs="Arial"/>
          <w:lang w:eastAsia="cs-CZ"/>
        </w:rPr>
        <w:t>P</w:t>
      </w:r>
      <w:r w:rsidRPr="000265B3">
        <w:rPr>
          <w:rFonts w:ascii="Arial" w:eastAsia="Times New Roman" w:hAnsi="Arial" w:cs="Arial"/>
          <w:lang w:eastAsia="cs-CZ"/>
        </w:rPr>
        <w:t>ředmětu aukce či práva na něm váznoucí;</w:t>
      </w:r>
    </w:p>
    <w:p w:rsidR="00662C23" w:rsidRPr="000265B3" w:rsidRDefault="00D45E8A" w:rsidP="00662C23">
      <w:pPr>
        <w:numPr>
          <w:ilvl w:val="0"/>
          <w:numId w:val="4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v případě podmíněného přístupu do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 zkontrolovat splnění stanovených podmínek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živatelem a neprodleně provést v EAS potvrzení jeho zápisu do </w:t>
      </w:r>
      <w:r>
        <w:rPr>
          <w:rFonts w:ascii="Arial" w:eastAsia="Times New Roman" w:hAnsi="Arial" w:cs="Arial"/>
          <w:lang w:eastAsia="cs-CZ"/>
        </w:rPr>
        <w:t>elektronic</w:t>
      </w:r>
      <w:r>
        <w:rPr>
          <w:rFonts w:ascii="Arial" w:eastAsia="Times New Roman" w:hAnsi="Arial" w:cs="Arial"/>
          <w:lang w:eastAsia="cs-CZ"/>
        </w:rPr>
        <w:t xml:space="preserve">ké </w:t>
      </w:r>
      <w:r w:rsidRPr="000265B3">
        <w:rPr>
          <w:rFonts w:ascii="Arial" w:eastAsia="Times New Roman" w:hAnsi="Arial" w:cs="Arial"/>
          <w:lang w:eastAsia="cs-CZ"/>
        </w:rPr>
        <w:t xml:space="preserve">aukce jako 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>častníka aukce</w:t>
      </w:r>
      <w:r>
        <w:rPr>
          <w:rFonts w:ascii="Arial" w:eastAsia="Times New Roman" w:hAnsi="Arial" w:cs="Arial"/>
          <w:lang w:eastAsia="cs-CZ"/>
        </w:rPr>
        <w:t>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:rsidR="00662C23" w:rsidRPr="000265B3" w:rsidRDefault="00D45E8A" w:rsidP="00662C23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Zadavatel aukce v AV uvede:</w:t>
      </w:r>
    </w:p>
    <w:p w:rsidR="00662C23" w:rsidRPr="000265B3" w:rsidRDefault="00D45E8A" w:rsidP="00662C23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D</w:t>
      </w:r>
      <w:r w:rsidRPr="000265B3">
        <w:rPr>
          <w:rFonts w:ascii="Arial" w:eastAsia="Times New Roman" w:hAnsi="Arial" w:cs="Arial"/>
          <w:lang w:eastAsia="cs-CZ"/>
        </w:rPr>
        <w:t xml:space="preserve">atum a čas zahájení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aukce, </w:t>
      </w:r>
      <w:r>
        <w:rPr>
          <w:rFonts w:ascii="Arial" w:eastAsia="Times New Roman" w:hAnsi="Arial" w:cs="Arial"/>
          <w:lang w:eastAsia="cs-CZ"/>
        </w:rPr>
        <w:t>D</w:t>
      </w:r>
      <w:r w:rsidRPr="000265B3">
        <w:rPr>
          <w:rFonts w:ascii="Arial" w:eastAsia="Times New Roman" w:hAnsi="Arial" w:cs="Arial"/>
          <w:lang w:eastAsia="cs-CZ"/>
        </w:rPr>
        <w:t xml:space="preserve">atum a čas ukončení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aukce, termín přihlášení do 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 xml:space="preserve">aukce, </w:t>
      </w:r>
      <w:r>
        <w:rPr>
          <w:rFonts w:ascii="Arial" w:eastAsia="Times New Roman" w:hAnsi="Arial" w:cs="Arial"/>
          <w:lang w:eastAsia="cs-CZ"/>
        </w:rPr>
        <w:t>N</w:t>
      </w:r>
      <w:r w:rsidRPr="000265B3">
        <w:rPr>
          <w:rFonts w:ascii="Arial" w:eastAsia="Times New Roman" w:hAnsi="Arial" w:cs="Arial"/>
          <w:lang w:eastAsia="cs-CZ"/>
        </w:rPr>
        <w:t xml:space="preserve">ejnižší podání a výši </w:t>
      </w:r>
      <w:r>
        <w:rPr>
          <w:rFonts w:ascii="Arial" w:eastAsia="Times New Roman" w:hAnsi="Arial" w:cs="Arial"/>
          <w:lang w:eastAsia="cs-CZ"/>
        </w:rPr>
        <w:t>P</w:t>
      </w:r>
      <w:r w:rsidRPr="000265B3">
        <w:rPr>
          <w:rFonts w:ascii="Arial" w:eastAsia="Times New Roman" w:hAnsi="Arial" w:cs="Arial"/>
          <w:lang w:eastAsia="cs-CZ"/>
        </w:rPr>
        <w:t>říhozu;</w:t>
      </w:r>
    </w:p>
    <w:p w:rsidR="00662C23" w:rsidRPr="000265B3" w:rsidRDefault="00D45E8A" w:rsidP="00662C23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podmínky účasti v</w:t>
      </w:r>
      <w:r>
        <w:rPr>
          <w:rFonts w:ascii="Arial" w:eastAsia="Times New Roman" w:hAnsi="Arial" w:cs="Arial"/>
          <w:lang w:eastAsia="cs-CZ"/>
        </w:rPr>
        <w:t xml:space="preserve"> elektronické </w:t>
      </w:r>
      <w:r w:rsidRPr="000265B3">
        <w:rPr>
          <w:rFonts w:ascii="Arial" w:eastAsia="Times New Roman" w:hAnsi="Arial" w:cs="Arial"/>
          <w:lang w:eastAsia="cs-CZ"/>
        </w:rPr>
        <w:t>aukci;</w:t>
      </w:r>
    </w:p>
    <w:p w:rsidR="00662C23" w:rsidRPr="000265B3" w:rsidRDefault="00D45E8A" w:rsidP="00662C23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zda</w:t>
      </w:r>
      <w:r w:rsidRPr="000265B3">
        <w:rPr>
          <w:rFonts w:ascii="Arial" w:eastAsia="Times New Roman" w:hAnsi="Arial" w:cs="Arial"/>
          <w:lang w:eastAsia="cs-CZ"/>
        </w:rPr>
        <w:t xml:space="preserve"> je účast v</w:t>
      </w:r>
      <w:r>
        <w:rPr>
          <w:rFonts w:ascii="Arial" w:eastAsia="Times New Roman" w:hAnsi="Arial" w:cs="Arial"/>
          <w:lang w:eastAsia="cs-CZ"/>
        </w:rPr>
        <w:t xml:space="preserve"> elektronické </w:t>
      </w:r>
      <w:r w:rsidRPr="000265B3">
        <w:rPr>
          <w:rFonts w:ascii="Arial" w:eastAsia="Times New Roman" w:hAnsi="Arial" w:cs="Arial"/>
          <w:lang w:eastAsia="cs-CZ"/>
        </w:rPr>
        <w:t xml:space="preserve">aukci podmíněna složením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auce, a do jakého termínu musí být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složena na účet Zadavatele aukce;</w:t>
      </w:r>
    </w:p>
    <w:p w:rsidR="00662C23" w:rsidRDefault="00D45E8A" w:rsidP="00662C23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další podmínky provedení a vypořádání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aukce, kde tato ustanovení v AV mají přednost před AŘ</w:t>
      </w:r>
      <w:r>
        <w:rPr>
          <w:rFonts w:ascii="Arial" w:eastAsia="Times New Roman" w:hAnsi="Arial" w:cs="Arial"/>
          <w:lang w:eastAsia="cs-CZ"/>
        </w:rPr>
        <w:t>;</w:t>
      </w:r>
    </w:p>
    <w:p w:rsidR="00662C23" w:rsidRPr="000265B3" w:rsidRDefault="00D45E8A" w:rsidP="00662C23">
      <w:pPr>
        <w:numPr>
          <w:ilvl w:val="0"/>
          <w:numId w:val="6"/>
        </w:numPr>
        <w:spacing w:before="60" w:after="0" w:line="240" w:lineRule="auto"/>
        <w:ind w:left="697" w:hanging="34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zvláštní podmínky </w:t>
      </w:r>
      <w:r>
        <w:rPr>
          <w:rFonts w:ascii="Arial" w:eastAsia="Times New Roman" w:hAnsi="Arial" w:cs="Arial"/>
          <w:lang w:eastAsia="cs-CZ"/>
        </w:rPr>
        <w:t>elektronické aukce v případě, bude-li se jednat o elektronickou aukci s dorovnáním.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EAS má právo deaktivovat </w:t>
      </w:r>
      <w:r>
        <w:rPr>
          <w:rFonts w:ascii="Arial" w:eastAsia="Calibri" w:hAnsi="Arial" w:cs="Arial"/>
        </w:rPr>
        <w:t xml:space="preserve">přístup Uživatele do EAS po správcem EAS stanovenou dobu </w:t>
      </w:r>
      <w:r w:rsidRPr="000265B3">
        <w:rPr>
          <w:rFonts w:ascii="Arial" w:eastAsia="Calibri" w:hAnsi="Arial" w:cs="Arial"/>
        </w:rPr>
        <w:t xml:space="preserve">nebo okamžitě zrušit jeho </w:t>
      </w:r>
      <w:r>
        <w:rPr>
          <w:rFonts w:ascii="Arial" w:eastAsia="Calibri" w:hAnsi="Arial" w:cs="Arial"/>
        </w:rPr>
        <w:t>R</w:t>
      </w:r>
      <w:r w:rsidRPr="000265B3">
        <w:rPr>
          <w:rFonts w:ascii="Arial" w:eastAsia="Calibri" w:hAnsi="Arial" w:cs="Arial"/>
        </w:rPr>
        <w:t>egistraci v případě, že</w:t>
      </w:r>
      <w:r>
        <w:rPr>
          <w:rFonts w:ascii="Arial" w:eastAsia="Calibri" w:hAnsi="Arial" w:cs="Arial"/>
        </w:rPr>
        <w:t> jako Ú</w:t>
      </w:r>
      <w:r w:rsidRPr="000265B3">
        <w:rPr>
          <w:rFonts w:ascii="Arial" w:eastAsia="Calibri" w:hAnsi="Arial" w:cs="Arial"/>
        </w:rPr>
        <w:t xml:space="preserve">častník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>poruší něk</w:t>
      </w:r>
      <w:r w:rsidRPr="000265B3">
        <w:rPr>
          <w:rFonts w:ascii="Arial" w:eastAsia="Calibri" w:hAnsi="Arial" w:cs="Arial"/>
        </w:rPr>
        <w:t>terou z povinností stanovených zejména AŘ a AV.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písemně odůvodněných případech má Zadavatel právo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zrušit. Informaci o zrušení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zašle Zadavatel aukce prostřednictvím EAS všem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častníkům aukce, kteří </w:t>
      </w:r>
      <w:r>
        <w:rPr>
          <w:rFonts w:ascii="Arial" w:eastAsia="Calibri" w:hAnsi="Arial" w:cs="Arial"/>
        </w:rPr>
        <w:t>učinili nabídku.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5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případě, že Vítěz aukce uvedl nepravdivé identifikační údaje nebo nejsou aktualizovány, Zadavatel aukce má právo neuzavřít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smlouvu. Nedojde-li z tohoto důvodu k 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smlouvy,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ukce</w:t>
      </w:r>
      <w:r>
        <w:rPr>
          <w:rFonts w:ascii="Arial" w:eastAsia="Calibri" w:hAnsi="Arial" w:cs="Arial"/>
        </w:rPr>
        <w:t xml:space="preserve"> je </w:t>
      </w:r>
      <w:r w:rsidRPr="000265B3">
        <w:rPr>
          <w:rFonts w:ascii="Arial" w:eastAsia="Calibri" w:hAnsi="Arial" w:cs="Arial"/>
        </w:rPr>
        <w:t>zmařená.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6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Nabývání </w:t>
      </w:r>
      <w:r>
        <w:rPr>
          <w:rFonts w:ascii="Arial" w:eastAsia="Calibri" w:hAnsi="Arial" w:cs="Arial"/>
          <w:b/>
        </w:rPr>
        <w:t>P</w:t>
      </w:r>
      <w:r w:rsidRPr="000265B3">
        <w:rPr>
          <w:rFonts w:ascii="Arial" w:eastAsia="Calibri" w:hAnsi="Arial" w:cs="Arial"/>
          <w:b/>
        </w:rPr>
        <w:t>ředmětu aukce - společné jmění manželů, právnické osoby, podnikatelé a spoluvlastnictví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numPr>
          <w:ilvl w:val="0"/>
          <w:numId w:val="28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 případě, kdy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ředmětem aukce je nemovitá věc, musí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>živatel při přihlašování do 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uvést, zda majetek hodlá nabýt:</w:t>
      </w:r>
    </w:p>
    <w:p w:rsidR="00662C23" w:rsidRPr="000265B3" w:rsidRDefault="00D45E8A" w:rsidP="00662C23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jako manžel/ka do svého výlučného vlastnictví;</w:t>
      </w:r>
    </w:p>
    <w:p w:rsidR="00662C23" w:rsidRPr="000265B3" w:rsidRDefault="00D45E8A" w:rsidP="00662C23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jako manžel/ka do společného jmění manželů (dále jen „SJM“);</w:t>
      </w:r>
    </w:p>
    <w:p w:rsidR="00662C23" w:rsidRPr="000265B3" w:rsidRDefault="00D45E8A" w:rsidP="00662C23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do vlastnictví fyzické osoby</w:t>
      </w:r>
      <w:r w:rsidRPr="000265B3">
        <w:rPr>
          <w:rFonts w:ascii="Arial" w:eastAsia="Calibri" w:hAnsi="Arial" w:cs="Arial"/>
        </w:rPr>
        <w:t>;</w:t>
      </w:r>
    </w:p>
    <w:p w:rsidR="00662C23" w:rsidRPr="000265B3" w:rsidRDefault="00D45E8A" w:rsidP="00662C23">
      <w:pPr>
        <w:numPr>
          <w:ilvl w:val="0"/>
          <w:numId w:val="29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do vlastnictví fyzické osoby - podnikatele/do vlastnictví právnické osoby.</w:t>
      </w:r>
    </w:p>
    <w:p w:rsidR="00662C23" w:rsidRPr="000265B3" w:rsidRDefault="00D45E8A" w:rsidP="00662C23">
      <w:pPr>
        <w:spacing w:before="120" w:after="0" w:line="240" w:lineRule="auto"/>
        <w:ind w:left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 případě vítězství v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aukci se</w:t>
      </w:r>
      <w:r w:rsidRPr="000265B3">
        <w:rPr>
          <w:rFonts w:ascii="Arial" w:eastAsia="Calibri" w:hAnsi="Arial" w:cs="Arial"/>
        </w:rPr>
        <w:t xml:space="preserve"> dále postupuje dle čl. 10 odst. 3 písm. d) AŘ.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8"/>
        </w:numPr>
        <w:spacing w:after="12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 xml:space="preserve">V případě, kdy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 při přihlašování do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uvede, že chce nabýt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 do spoluvlastnictví, do pole „poznámka“ vyplní celkový počet budoucích spoluvlastníků a budoucí rozdělení spo</w:t>
      </w:r>
      <w:r w:rsidRPr="000265B3">
        <w:rPr>
          <w:rFonts w:ascii="Arial" w:eastAsia="Calibri" w:hAnsi="Arial" w:cs="Arial"/>
        </w:rPr>
        <w:t xml:space="preserve">luvlastnických podílů na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aukce. </w:t>
      </w:r>
      <w:r w:rsidRPr="000265B3">
        <w:rPr>
          <w:rFonts w:ascii="Arial" w:eastAsia="Calibri" w:hAnsi="Arial" w:cs="Arial"/>
          <w:color w:val="000000"/>
        </w:rPr>
        <w:t>V případě nemovitostí podléhajících evidenci v katastru nemovitostí je třeba uvést takový údaj, který je možno vyjádřit zlomkem.</w:t>
      </w:r>
      <w:r>
        <w:rPr>
          <w:rFonts w:ascii="Arial" w:eastAsia="Calibri" w:hAnsi="Arial" w:cs="Arial"/>
          <w:color w:val="000000"/>
          <w:vertAlign w:val="superscript"/>
        </w:rPr>
        <w:footnoteReference w:id="4"/>
      </w:r>
      <w:r w:rsidRPr="000265B3">
        <w:rPr>
          <w:rFonts w:ascii="Arial" w:eastAsia="Calibri" w:hAnsi="Arial" w:cs="Arial"/>
          <w:color w:val="000000"/>
          <w:vertAlign w:val="superscript"/>
        </w:rPr>
        <w:t>)</w:t>
      </w:r>
      <w:r w:rsidRPr="000265B3">
        <w:rPr>
          <w:rFonts w:ascii="Arial" w:eastAsia="Calibri" w:hAnsi="Arial" w:cs="Arial"/>
          <w:color w:val="000000"/>
        </w:rPr>
        <w:t xml:space="preserve"> Jestliže </w:t>
      </w:r>
      <w:r>
        <w:rPr>
          <w:rFonts w:ascii="Arial" w:eastAsia="Calibri" w:hAnsi="Arial" w:cs="Arial"/>
          <w:color w:val="000000"/>
        </w:rPr>
        <w:t>U</w:t>
      </w:r>
      <w:r w:rsidRPr="000265B3">
        <w:rPr>
          <w:rFonts w:ascii="Arial" w:eastAsia="Calibri" w:hAnsi="Arial" w:cs="Arial"/>
          <w:color w:val="000000"/>
        </w:rPr>
        <w:t xml:space="preserve">živatel při přihlašování do </w:t>
      </w:r>
      <w:r>
        <w:rPr>
          <w:rFonts w:ascii="Arial" w:eastAsia="Calibri" w:hAnsi="Arial" w:cs="Arial"/>
          <w:color w:val="000000"/>
        </w:rPr>
        <w:t xml:space="preserve">elektronické </w:t>
      </w:r>
      <w:r w:rsidRPr="000265B3">
        <w:rPr>
          <w:rFonts w:ascii="Arial" w:eastAsia="Calibri" w:hAnsi="Arial" w:cs="Arial"/>
          <w:color w:val="000000"/>
        </w:rPr>
        <w:t>aukce neuvede žádné podíly, rozdě</w:t>
      </w:r>
      <w:r w:rsidRPr="000265B3">
        <w:rPr>
          <w:rFonts w:ascii="Arial" w:eastAsia="Calibri" w:hAnsi="Arial" w:cs="Arial"/>
          <w:color w:val="000000"/>
        </w:rPr>
        <w:t>lí se </w:t>
      </w:r>
      <w:r>
        <w:rPr>
          <w:rFonts w:ascii="Arial" w:eastAsia="Calibri" w:hAnsi="Arial" w:cs="Arial"/>
          <w:color w:val="000000"/>
        </w:rPr>
        <w:t>P</w:t>
      </w:r>
      <w:r w:rsidRPr="000265B3">
        <w:rPr>
          <w:rFonts w:ascii="Arial" w:eastAsia="Calibri" w:hAnsi="Arial" w:cs="Arial"/>
          <w:color w:val="000000"/>
        </w:rPr>
        <w:t>ředmět aukce ve prospěch budoucích spoluvlastníků na stejně velké ideální podíly.</w:t>
      </w:r>
    </w:p>
    <w:p w:rsidR="00662C23" w:rsidRPr="000265B3" w:rsidRDefault="00D45E8A" w:rsidP="00662C23">
      <w:pPr>
        <w:spacing w:after="0" w:line="240" w:lineRule="auto"/>
        <w:ind w:left="284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 případě vítězství v</w:t>
      </w:r>
      <w:r>
        <w:rPr>
          <w:rFonts w:ascii="Arial" w:eastAsia="Calibri" w:hAnsi="Arial" w:cs="Arial"/>
        </w:rPr>
        <w:t xml:space="preserve"> elektronické </w:t>
      </w:r>
      <w:r w:rsidRPr="000265B3">
        <w:rPr>
          <w:rFonts w:ascii="Arial" w:eastAsia="Calibri" w:hAnsi="Arial" w:cs="Arial"/>
        </w:rPr>
        <w:t>aukci se dále postupuje dle čl. 10 odst. 3 písm. e) AŘ.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7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Průběh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 xml:space="preserve">aukce bez </w:t>
      </w:r>
      <w:r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auce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Pr="000265B3">
        <w:rPr>
          <w:rFonts w:ascii="Arial" w:eastAsia="Calibri" w:hAnsi="Arial" w:cs="Arial"/>
        </w:rPr>
        <w:t xml:space="preserve">ukce je vyhlášena </w:t>
      </w:r>
      <w:r w:rsidRPr="000265B3">
        <w:rPr>
          <w:rFonts w:ascii="Arial" w:eastAsia="Calibri" w:hAnsi="Arial" w:cs="Arial"/>
        </w:rPr>
        <w:t>uveřejněním AV v 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ekci vyhlášené 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Konání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je oznámeno v EAS v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ekci vyhlášené aukce, kde je uveden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 čas zahájení a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 čas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 Tento časový úsek je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stanoven AV. Dále jsou zde uveřejněny všechny </w:t>
      </w:r>
      <w:r w:rsidRPr="000265B3">
        <w:rPr>
          <w:rFonts w:ascii="Arial" w:eastAsia="Calibri" w:hAnsi="Arial" w:cs="Arial"/>
        </w:rPr>
        <w:t>informace a dokumenty, které k</w:t>
      </w:r>
      <w:r>
        <w:rPr>
          <w:rFonts w:ascii="Arial" w:eastAsia="Calibri" w:hAnsi="Arial" w:cs="Arial"/>
        </w:rPr>
        <w:t xml:space="preserve"> elektronické aukci poskytl Zadavatel 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Základním dokumentem je AV, kterou je povinen Zadavatel aukce uveřejnit v EAS.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se musí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přihlásit, tím se stane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častníkem aukce.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aukci</w:t>
      </w:r>
      <w:r w:rsidRPr="000265B3">
        <w:rPr>
          <w:rFonts w:ascii="Arial" w:eastAsia="Calibri" w:hAnsi="Arial" w:cs="Arial"/>
        </w:rPr>
        <w:t xml:space="preserve"> se lze přihlásit ve fázi vyhlášené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a v probíhající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statu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</w:t>
      </w:r>
      <w:r w:rsidRPr="00E12AC6">
        <w:rPr>
          <w:rFonts w:ascii="Arial" w:eastAsia="Calibri" w:hAnsi="Arial" w:cs="Arial"/>
          <w:i/>
        </w:rPr>
        <w:t>vyhlášená</w:t>
      </w:r>
      <w:r w:rsidRPr="000265B3">
        <w:rPr>
          <w:rFonts w:ascii="Arial" w:eastAsia="Calibri" w:hAnsi="Arial" w:cs="Arial"/>
        </w:rPr>
        <w:t xml:space="preserve"> změní na statu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 w:rsidRPr="00E12AC6">
        <w:rPr>
          <w:rFonts w:ascii="Arial" w:eastAsia="Calibri" w:hAnsi="Arial" w:cs="Arial"/>
          <w:i/>
        </w:rPr>
        <w:t>„probíhající“</w:t>
      </w:r>
      <w:r w:rsidRPr="000265B3">
        <w:rPr>
          <w:rFonts w:ascii="Arial" w:eastAsia="Calibri" w:hAnsi="Arial" w:cs="Arial"/>
        </w:rPr>
        <w:t xml:space="preserve"> a tato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>aukce se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přesune ze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ekce vyhlášené aukc</w:t>
      </w:r>
      <w:r w:rsidRPr="000265B3">
        <w:rPr>
          <w:rFonts w:ascii="Arial" w:eastAsia="Calibri" w:hAnsi="Arial" w:cs="Arial"/>
        </w:rPr>
        <w:t xml:space="preserve">e do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probíhající aukce. Současně je každému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zaslán e-mail o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Každému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je přiděleno ID účastníka aukce, které platí pouze pro konkrétní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přihlášené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častníky aukc</w:t>
      </w:r>
      <w:r w:rsidRPr="000265B3">
        <w:rPr>
          <w:rFonts w:ascii="Arial" w:eastAsia="Calibri" w:hAnsi="Arial" w:cs="Arial"/>
        </w:rPr>
        <w:t>e v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EAS se 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zpřístupní možnost činění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 xml:space="preserve">aukci tím, že se jim nabídne vždy nejnižší možné další platné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Účastník aukce může nabídnout i vyšší částku. Po kontrole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 takto zobrazené či navýšené částky v Kč,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potvrdí tuto částku a</w:t>
      </w:r>
      <w:r>
        <w:rPr>
          <w:rFonts w:ascii="Arial" w:eastAsia="Calibri" w:hAnsi="Arial" w:cs="Arial"/>
        </w:rPr>
        <w:t xml:space="preserve"> učiní tak své Podání na elektronické aukci.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8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Průběh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s </w:t>
      </w:r>
      <w:r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aucí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Elektronická a</w:t>
      </w:r>
      <w:r w:rsidRPr="000265B3">
        <w:rPr>
          <w:rFonts w:ascii="Arial" w:eastAsia="Calibri" w:hAnsi="Arial" w:cs="Arial"/>
        </w:rPr>
        <w:t>ukce je vyhlášena uveřejněním AV v 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ekci vyhlášené 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V 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ekci vyhlášené aukce je uvedeno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 xml:space="preserve">atum a čas zahájení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</w:rPr>
        <w:t xml:space="preserve">a </w:t>
      </w:r>
      <w:r>
        <w:rPr>
          <w:rFonts w:ascii="Arial" w:eastAsia="Calibri" w:hAnsi="Arial" w:cs="Arial"/>
        </w:rPr>
        <w:t>D</w:t>
      </w:r>
      <w:r w:rsidRPr="000265B3">
        <w:rPr>
          <w:rFonts w:ascii="Arial" w:eastAsia="Calibri" w:hAnsi="Arial" w:cs="Arial"/>
        </w:rPr>
        <w:t>atum a čas ukončení aukce. Tento časový úsek je stanoven AV. Dále jsou zde uveřejněny všechny informace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dokumenty, které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>ukci zveřejnil Zadavatel 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Základním dokumentem j</w:t>
      </w:r>
      <w:r w:rsidRPr="000265B3">
        <w:rPr>
          <w:rFonts w:ascii="Arial" w:eastAsia="Calibri" w:hAnsi="Arial" w:cs="Arial"/>
        </w:rPr>
        <w:t>e AV, kterou je povinen Zadavatel aukce uveřejnit v EAS.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Uživatel se musí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>aukci přihlásit.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se lze přihlásit </w:t>
      </w:r>
      <w:r w:rsidRPr="000265B3">
        <w:rPr>
          <w:rFonts w:ascii="Arial" w:eastAsia="Calibri" w:hAnsi="Arial" w:cs="Arial"/>
          <w:i/>
        </w:rPr>
        <w:t>pouze</w:t>
      </w:r>
      <w:r w:rsidRPr="000265B3">
        <w:rPr>
          <w:rFonts w:ascii="Arial" w:eastAsia="Calibri" w:hAnsi="Arial" w:cs="Arial"/>
        </w:rPr>
        <w:t xml:space="preserve"> v</w:t>
      </w:r>
      <w:r>
        <w:rPr>
          <w:rFonts w:ascii="Arial" w:eastAsia="Calibri" w:hAnsi="Arial" w:cs="Arial"/>
        </w:rPr>
        <w:t>e </w:t>
      </w:r>
      <w:r w:rsidRPr="000265B3">
        <w:rPr>
          <w:rFonts w:ascii="Arial" w:eastAsia="Calibri" w:hAnsi="Arial" w:cs="Arial"/>
        </w:rPr>
        <w:t xml:space="preserve">fázi vyhlášené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a v termínu uvedeném v AV.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 xml:space="preserve">Při přihlášení je každému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živateli přiděleno </w:t>
      </w:r>
      <w:r w:rsidRPr="000265B3">
        <w:rPr>
          <w:rFonts w:ascii="Arial" w:eastAsia="Calibri" w:hAnsi="Arial" w:cs="Arial"/>
          <w:b/>
        </w:rPr>
        <w:t>ID účastníka aukce</w:t>
      </w:r>
      <w:r w:rsidRPr="000265B3">
        <w:rPr>
          <w:rFonts w:ascii="Arial" w:eastAsia="Calibri" w:hAnsi="Arial" w:cs="Arial"/>
        </w:rPr>
        <w:t xml:space="preserve">, které platí pouze pro konkrétní </w:t>
      </w:r>
      <w:r>
        <w:rPr>
          <w:rFonts w:ascii="Arial" w:eastAsia="Calibri" w:hAnsi="Arial" w:cs="Arial"/>
        </w:rPr>
        <w:t xml:space="preserve">elektronickou </w:t>
      </w:r>
      <w:r w:rsidRPr="000265B3">
        <w:rPr>
          <w:rFonts w:ascii="Arial" w:eastAsia="Calibri" w:hAnsi="Arial" w:cs="Arial"/>
        </w:rPr>
        <w:t>aukci.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 přihlášení k</w:t>
      </w:r>
      <w:r>
        <w:rPr>
          <w:rFonts w:ascii="Arial" w:eastAsia="Calibri" w:hAnsi="Arial" w:cs="Arial"/>
        </w:rPr>
        <w:t xml:space="preserve"> elektronické </w:t>
      </w:r>
      <w:r w:rsidRPr="000265B3">
        <w:rPr>
          <w:rFonts w:ascii="Arial" w:eastAsia="Calibri" w:hAnsi="Arial" w:cs="Arial"/>
        </w:rPr>
        <w:t xml:space="preserve">aukci je </w:t>
      </w:r>
      <w:r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živateli zaslán e-mailem variabilní a specifický symbol. Pokud bude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auce uhrazena jiným způsobem než bezhotovostním převodem, je povinností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častníka </w:t>
      </w:r>
      <w:r>
        <w:rPr>
          <w:rFonts w:ascii="Arial" w:eastAsia="Calibri" w:hAnsi="Arial" w:cs="Arial"/>
        </w:rPr>
        <w:t>aukce</w:t>
      </w:r>
      <w:r w:rsidRPr="000265B3">
        <w:rPr>
          <w:rFonts w:ascii="Arial" w:eastAsia="Calibri" w:hAnsi="Arial" w:cs="Arial"/>
        </w:rPr>
        <w:t xml:space="preserve"> v případě, kdy se nestane Vítězem aukce, sdělit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ontaktní osobě číslo účtu, na který se mu má</w:t>
      </w:r>
      <w:r>
        <w:rPr>
          <w:rFonts w:ascii="Arial" w:eastAsia="Calibri" w:hAnsi="Arial" w:cs="Arial"/>
        </w:rPr>
        <w:t xml:space="preserve"> K</w:t>
      </w:r>
      <w:r w:rsidRPr="000265B3">
        <w:rPr>
          <w:rFonts w:ascii="Arial" w:eastAsia="Calibri" w:hAnsi="Arial" w:cs="Arial"/>
        </w:rPr>
        <w:t>auce vrátit. Takto musí učinit za využití kontaktních údajů uvedených u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vého uživatelského účtu v EAS</w:t>
      </w:r>
      <w:r>
        <w:rPr>
          <w:rFonts w:ascii="Arial" w:eastAsia="Calibri" w:hAnsi="Arial" w:cs="Arial"/>
        </w:rPr>
        <w:t>, a to ve lhůtě stanovené v AV.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b/>
          <w:lang w:eastAsia="cs-CZ"/>
        </w:rPr>
        <w:t xml:space="preserve">Kauce musí být připsána na účet Zadavatele aukce nejpozději do </w:t>
      </w:r>
      <w:r w:rsidRPr="00C47DA9">
        <w:rPr>
          <w:rFonts w:ascii="Arial" w:eastAsia="Times New Roman" w:hAnsi="Arial" w:cs="Arial"/>
          <w:b/>
          <w:lang w:eastAsia="cs-CZ"/>
        </w:rPr>
        <w:t>okamžiku</w:t>
      </w:r>
      <w:r w:rsidRPr="0082761F">
        <w:rPr>
          <w:rFonts w:ascii="Arial" w:eastAsia="Times New Roman" w:hAnsi="Arial" w:cs="Arial"/>
          <w:b/>
          <w:lang w:eastAsia="cs-CZ"/>
        </w:rPr>
        <w:t xml:space="preserve"> </w:t>
      </w:r>
      <w:r w:rsidRPr="000265B3">
        <w:rPr>
          <w:rFonts w:ascii="Arial" w:eastAsia="Times New Roman" w:hAnsi="Arial" w:cs="Arial"/>
          <w:b/>
          <w:lang w:eastAsia="cs-CZ"/>
        </w:rPr>
        <w:t>určeného dne dle AV</w:t>
      </w:r>
      <w:r w:rsidRPr="000265B3">
        <w:rPr>
          <w:rFonts w:ascii="Arial" w:eastAsia="Times New Roman" w:hAnsi="Arial" w:cs="Arial"/>
          <w:lang w:eastAsia="cs-CZ"/>
        </w:rPr>
        <w:t>.</w:t>
      </w:r>
      <w:r w:rsidRPr="000265B3">
        <w:rPr>
          <w:rFonts w:ascii="Arial" w:eastAsia="Times New Roman" w:hAnsi="Arial" w:cs="Arial"/>
          <w:iCs/>
          <w:lang w:eastAsia="cs-CZ"/>
        </w:rPr>
        <w:t xml:space="preserve"> V případě opožděného připsání </w:t>
      </w:r>
      <w:r>
        <w:rPr>
          <w:rFonts w:ascii="Arial" w:eastAsia="Times New Roman" w:hAnsi="Arial" w:cs="Arial"/>
          <w:iCs/>
          <w:lang w:eastAsia="cs-CZ"/>
        </w:rPr>
        <w:t>K</w:t>
      </w:r>
      <w:r w:rsidRPr="000265B3">
        <w:rPr>
          <w:rFonts w:ascii="Arial" w:eastAsia="Times New Roman" w:hAnsi="Arial" w:cs="Arial"/>
          <w:iCs/>
          <w:lang w:eastAsia="cs-CZ"/>
        </w:rPr>
        <w:t xml:space="preserve">auce na účet Zadavatele aukce nebude </w:t>
      </w:r>
      <w:r>
        <w:rPr>
          <w:rFonts w:ascii="Arial" w:eastAsia="Times New Roman" w:hAnsi="Arial" w:cs="Arial"/>
          <w:iCs/>
          <w:lang w:eastAsia="cs-CZ"/>
        </w:rPr>
        <w:t>U</w:t>
      </w:r>
      <w:r w:rsidRPr="000265B3">
        <w:rPr>
          <w:rFonts w:ascii="Arial" w:eastAsia="Times New Roman" w:hAnsi="Arial" w:cs="Arial"/>
          <w:iCs/>
          <w:lang w:eastAsia="cs-CZ"/>
        </w:rPr>
        <w:t xml:space="preserve">živateli umožněno stát se </w:t>
      </w:r>
      <w:r>
        <w:rPr>
          <w:rFonts w:ascii="Arial" w:eastAsia="Times New Roman" w:hAnsi="Arial" w:cs="Arial"/>
          <w:iCs/>
          <w:lang w:eastAsia="cs-CZ"/>
        </w:rPr>
        <w:t>Ú</w:t>
      </w:r>
      <w:r w:rsidRPr="000265B3">
        <w:rPr>
          <w:rFonts w:ascii="Arial" w:eastAsia="Times New Roman" w:hAnsi="Arial" w:cs="Arial"/>
          <w:iCs/>
          <w:lang w:eastAsia="cs-CZ"/>
        </w:rPr>
        <w:t>častn</w:t>
      </w:r>
      <w:r w:rsidRPr="000265B3">
        <w:rPr>
          <w:rFonts w:ascii="Arial" w:eastAsia="Times New Roman" w:hAnsi="Arial" w:cs="Arial"/>
          <w:iCs/>
          <w:lang w:eastAsia="cs-CZ"/>
        </w:rPr>
        <w:t xml:space="preserve">íkem aukce. </w:t>
      </w:r>
      <w:r w:rsidRPr="000265B3">
        <w:rPr>
          <w:rFonts w:ascii="Arial" w:eastAsia="Times New Roman" w:hAnsi="Arial" w:cs="Arial"/>
          <w:lang w:eastAsia="cs-CZ"/>
        </w:rPr>
        <w:t xml:space="preserve">Kauci je nutné zaslat v dostatečném časovém předstihu vzhledem ke lhůtám mezibankovních převodů; včasné připsání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na</w:t>
      </w:r>
      <w:r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 xml:space="preserve">účet Zadavatele aukce je odpovědností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živatele. Případné zdržení připsání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na účet Zadavatele aukce jde k tíži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>živatele.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Variabilní a specifický symbol jsou identifikační údaje platby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auce, na základě kterých je 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přiřazována ke konkrétnímu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živateli v EAS, který se k dané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aukci přihlásil. Uvedení variabilního a specifického symbolu ve správném t</w:t>
      </w:r>
      <w:r w:rsidRPr="000265B3">
        <w:rPr>
          <w:rFonts w:ascii="Arial" w:eastAsia="Times New Roman" w:hAnsi="Arial" w:cs="Arial"/>
          <w:lang w:eastAsia="cs-CZ"/>
        </w:rPr>
        <w:t xml:space="preserve">varu je odpovědností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živatele. V případě jakýchkoli pochybností se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auce k příslušnému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živateli nepřiřadí. Uživatel, ke kterému se nepodaří přiřadit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 xml:space="preserve">auci připsanou včas a řádně na účet Zadavatele aukce, se nestane 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 xml:space="preserve">častníkem aukce. Nezahrnutí </w:t>
      </w:r>
      <w:r>
        <w:rPr>
          <w:rFonts w:ascii="Arial" w:eastAsia="Times New Roman" w:hAnsi="Arial" w:cs="Arial"/>
          <w:lang w:eastAsia="cs-CZ"/>
        </w:rPr>
        <w:t>U</w:t>
      </w:r>
      <w:r w:rsidRPr="000265B3">
        <w:rPr>
          <w:rFonts w:ascii="Arial" w:eastAsia="Times New Roman" w:hAnsi="Arial" w:cs="Arial"/>
          <w:lang w:eastAsia="cs-CZ"/>
        </w:rPr>
        <w:t xml:space="preserve">živatele </w:t>
      </w:r>
      <w:r w:rsidRPr="000265B3">
        <w:rPr>
          <w:rFonts w:ascii="Arial" w:eastAsia="Times New Roman" w:hAnsi="Arial" w:cs="Arial"/>
          <w:lang w:eastAsia="cs-CZ"/>
        </w:rPr>
        <w:t xml:space="preserve">do </w:t>
      </w:r>
      <w:r>
        <w:rPr>
          <w:rFonts w:ascii="Arial" w:eastAsia="Times New Roman" w:hAnsi="Arial" w:cs="Arial"/>
          <w:lang w:eastAsia="cs-CZ"/>
        </w:rPr>
        <w:t xml:space="preserve">elektronické </w:t>
      </w:r>
      <w:r w:rsidRPr="000265B3">
        <w:rPr>
          <w:rFonts w:ascii="Arial" w:eastAsia="Times New Roman" w:hAnsi="Arial" w:cs="Arial"/>
          <w:lang w:eastAsia="cs-CZ"/>
        </w:rPr>
        <w:t>aukce</w:t>
      </w:r>
      <w:r>
        <w:rPr>
          <w:rFonts w:ascii="Arial" w:eastAsia="Times New Roman" w:hAnsi="Arial" w:cs="Arial"/>
          <w:lang w:eastAsia="cs-CZ"/>
        </w:rPr>
        <w:t xml:space="preserve"> </w:t>
      </w:r>
      <w:r w:rsidRPr="000265B3">
        <w:rPr>
          <w:rFonts w:ascii="Arial" w:eastAsia="Times New Roman" w:hAnsi="Arial" w:cs="Arial"/>
          <w:lang w:eastAsia="cs-CZ"/>
        </w:rPr>
        <w:t xml:space="preserve">v důsledku nedostatečné identifikace platby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auce jde k jeho tíži.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statu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</w:t>
      </w:r>
      <w:r>
        <w:rPr>
          <w:rFonts w:ascii="Arial" w:eastAsia="Calibri" w:hAnsi="Arial" w:cs="Arial"/>
        </w:rPr>
        <w:t>„</w:t>
      </w:r>
      <w:r w:rsidRPr="00E12AC6">
        <w:rPr>
          <w:rFonts w:ascii="Arial" w:eastAsia="Calibri" w:hAnsi="Arial" w:cs="Arial"/>
          <w:i/>
        </w:rPr>
        <w:t>vyhlášená</w:t>
      </w:r>
      <w:r>
        <w:rPr>
          <w:rFonts w:ascii="Arial" w:eastAsia="Calibri" w:hAnsi="Arial" w:cs="Arial"/>
          <w:i/>
        </w:rPr>
        <w:t>“</w:t>
      </w:r>
      <w:r w:rsidRPr="000265B3">
        <w:rPr>
          <w:rFonts w:ascii="Arial" w:eastAsia="Calibri" w:hAnsi="Arial" w:cs="Arial"/>
        </w:rPr>
        <w:t xml:space="preserve"> změní na status </w:t>
      </w:r>
      <w:r w:rsidRPr="000265B3">
        <w:rPr>
          <w:rFonts w:ascii="Arial" w:eastAsia="Calibri" w:hAnsi="Arial" w:cs="Arial"/>
          <w:i/>
        </w:rPr>
        <w:t>„probíhající“</w:t>
      </w:r>
      <w:r w:rsidRPr="000265B3">
        <w:rPr>
          <w:rFonts w:ascii="Arial" w:eastAsia="Calibri" w:hAnsi="Arial" w:cs="Arial"/>
        </w:rPr>
        <w:t xml:space="preserve"> a tato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se přesune ze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>ekce vyhlášené aukc</w:t>
      </w:r>
      <w:r w:rsidRPr="000265B3">
        <w:rPr>
          <w:rFonts w:ascii="Arial" w:eastAsia="Calibri" w:hAnsi="Arial" w:cs="Arial"/>
        </w:rPr>
        <w:t xml:space="preserve">e do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ekce probíhající aukce. Současně je každému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zaslán e-mail o zahájení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přihlášené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častníky aukce v EAS se v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 zahájení aukce zpřístupní možnost činění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tím, že se jim nabídne vždy nejnižší možné další platné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Účastník aukce může nabídnout i vyšší částku. Po kontrole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 takto zobrazené či navýšené částky v Kč,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 aukce potvrdí tuto částku a</w:t>
      </w:r>
      <w:r>
        <w:rPr>
          <w:rFonts w:ascii="Arial" w:eastAsia="Calibri" w:hAnsi="Arial" w:cs="Arial"/>
        </w:rPr>
        <w:t xml:space="preserve"> učiní tak své Podání na elektroni</w:t>
      </w:r>
      <w:r>
        <w:rPr>
          <w:rFonts w:ascii="Arial" w:eastAsia="Calibri" w:hAnsi="Arial" w:cs="Arial"/>
        </w:rPr>
        <w:t>cké aukci.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iCs/>
        </w:rPr>
        <w:t xml:space="preserve">Za dobu od složení </w:t>
      </w:r>
      <w:r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 xml:space="preserve">auce do uplynutí lhůty pro její vrácení podle tohoto AŘ nemohou </w:t>
      </w:r>
      <w:r>
        <w:rPr>
          <w:rFonts w:ascii="Arial" w:eastAsia="Calibri" w:hAnsi="Arial" w:cs="Arial"/>
          <w:iCs/>
        </w:rPr>
        <w:t>Ú</w:t>
      </w:r>
      <w:r w:rsidRPr="000265B3">
        <w:rPr>
          <w:rFonts w:ascii="Arial" w:eastAsia="Calibri" w:hAnsi="Arial" w:cs="Arial"/>
          <w:iCs/>
        </w:rPr>
        <w:t xml:space="preserve">častníci </w:t>
      </w:r>
      <w:r>
        <w:rPr>
          <w:rFonts w:ascii="Arial" w:eastAsia="Calibri" w:hAnsi="Arial" w:cs="Arial"/>
          <w:iCs/>
        </w:rPr>
        <w:t>aukce</w:t>
      </w:r>
      <w:r w:rsidRPr="000265B3">
        <w:rPr>
          <w:rFonts w:ascii="Arial" w:eastAsia="Calibri" w:hAnsi="Arial" w:cs="Arial"/>
          <w:iCs/>
        </w:rPr>
        <w:t xml:space="preserve"> uplatňovat vůči Zadavateli aukce nárok na příslušenství z </w:t>
      </w:r>
      <w:r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>auce přirostlé za toto období.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Kauce propadne ve prospěch Zadavatele aukce v případě</w:t>
      </w:r>
      <w:r w:rsidRPr="000265B3">
        <w:rPr>
          <w:rFonts w:ascii="Arial" w:eastAsia="Calibri" w:hAnsi="Arial" w:cs="Arial"/>
        </w:rPr>
        <w:t xml:space="preserve">, že Vítěz aukce zmaří svým jednáním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 (tj. nedodrží podmínky uvedené v AŘ nebo AV) nebo nepodepíše </w:t>
      </w:r>
      <w:r>
        <w:rPr>
          <w:rFonts w:ascii="Arial" w:eastAsia="Calibri" w:hAnsi="Arial" w:cs="Arial"/>
        </w:rPr>
        <w:t>jednu z výše uvedených</w:t>
      </w:r>
      <w:r w:rsidRPr="000265B3">
        <w:rPr>
          <w:rFonts w:ascii="Arial" w:eastAsia="Calibri" w:hAnsi="Arial" w:cs="Arial"/>
        </w:rPr>
        <w:t xml:space="preserve"> sml</w:t>
      </w:r>
      <w:r>
        <w:rPr>
          <w:rFonts w:ascii="Arial" w:eastAsia="Calibri" w:hAnsi="Arial" w:cs="Arial"/>
        </w:rPr>
        <w:t>uv</w:t>
      </w:r>
      <w:r w:rsidRPr="000265B3">
        <w:rPr>
          <w:rFonts w:ascii="Arial" w:eastAsia="Calibri" w:hAnsi="Arial" w:cs="Arial"/>
        </w:rPr>
        <w:t>. V případě, že kupující</w:t>
      </w:r>
      <w:r>
        <w:rPr>
          <w:rFonts w:ascii="Arial" w:eastAsia="Calibri" w:hAnsi="Arial" w:cs="Arial"/>
        </w:rPr>
        <w:t>, nájemce nebo pachtýř</w:t>
      </w:r>
      <w:r w:rsidRPr="000265B3">
        <w:rPr>
          <w:rFonts w:ascii="Arial" w:eastAsia="Calibri" w:hAnsi="Arial" w:cs="Arial"/>
        </w:rPr>
        <w:t xml:space="preserve"> poruší podmínky </w:t>
      </w:r>
      <w:r>
        <w:rPr>
          <w:rFonts w:ascii="Arial" w:eastAsia="Calibri" w:hAnsi="Arial" w:cs="Arial"/>
        </w:rPr>
        <w:t>příslušné</w:t>
      </w:r>
      <w:r w:rsidRPr="000265B3">
        <w:rPr>
          <w:rFonts w:ascii="Arial" w:eastAsia="Calibri" w:hAnsi="Arial" w:cs="Arial"/>
        </w:rPr>
        <w:t xml:space="preserve"> smlouvy, n</w:t>
      </w:r>
      <w:r w:rsidRPr="000265B3">
        <w:rPr>
          <w:rFonts w:ascii="Arial" w:eastAsia="Calibri" w:hAnsi="Arial" w:cs="Arial"/>
        </w:rPr>
        <w:t>aloží se s 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aucí podle ustanovení </w:t>
      </w:r>
      <w:r>
        <w:rPr>
          <w:rFonts w:ascii="Arial" w:eastAsia="Calibri" w:hAnsi="Arial" w:cs="Arial"/>
        </w:rPr>
        <w:t>příslušné</w:t>
      </w:r>
      <w:r w:rsidRPr="000265B3">
        <w:rPr>
          <w:rFonts w:ascii="Arial" w:eastAsia="Calibri" w:hAnsi="Arial" w:cs="Arial"/>
        </w:rPr>
        <w:t xml:space="preserve"> smlouvy. Kauce propadne i v případě, že </w:t>
      </w:r>
      <w:r>
        <w:rPr>
          <w:rFonts w:ascii="Arial" w:eastAsia="Calibri" w:hAnsi="Arial" w:cs="Arial"/>
        </w:rPr>
        <w:t>Předmět aukce</w:t>
      </w:r>
      <w:r w:rsidRPr="000265B3">
        <w:rPr>
          <w:rFonts w:ascii="Arial" w:eastAsia="Calibri" w:hAnsi="Arial" w:cs="Arial"/>
        </w:rPr>
        <w:t xml:space="preserve"> lze převést pouze do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společného jmění manželů, avšak druhý z manželů ve lhůtě stanovené příslušnou AV neposkytne své identifikační údaje nebo odmítne podepsat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Účastníkům</w:t>
      </w:r>
      <w:r>
        <w:rPr>
          <w:rFonts w:ascii="Arial" w:eastAsia="Calibri" w:hAnsi="Arial" w:cs="Arial"/>
        </w:rPr>
        <w:t xml:space="preserve"> aukce</w:t>
      </w:r>
      <w:r w:rsidRPr="000265B3">
        <w:rPr>
          <w:rFonts w:ascii="Arial" w:eastAsia="Calibri" w:hAnsi="Arial" w:cs="Arial"/>
        </w:rPr>
        <w:t xml:space="preserve">, kteří v probíhající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nezvítězili, bude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auce vrácena dle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podmínek uvedených v AV.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DB0DA6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je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smlouva uzavírána s rozvazovací podmínkou (viz čl. 10 odst. 13 AŘ), vrací se 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auce i Vítězi aukce v přípa</w:t>
      </w:r>
      <w:r w:rsidRPr="000265B3">
        <w:rPr>
          <w:rFonts w:ascii="Arial" w:eastAsia="Calibri" w:hAnsi="Arial" w:cs="Arial"/>
        </w:rPr>
        <w:t>dě, že bylo uplatněno předkupní právo.</w:t>
      </w:r>
      <w:r>
        <w:rPr>
          <w:rFonts w:ascii="Arial" w:eastAsia="Calibri" w:hAnsi="Arial" w:cs="Arial"/>
        </w:rPr>
        <w:t xml:space="preserve"> </w:t>
      </w:r>
      <w:r w:rsidRPr="007E3824">
        <w:rPr>
          <w:rFonts w:ascii="Arial" w:hAnsi="Arial" w:cs="Arial"/>
        </w:rPr>
        <w:t>V případech, kdy Kupní smlouva ke své platnosti potřebuje schválení dle ZMS</w:t>
      </w:r>
      <w:r>
        <w:rPr>
          <w:rFonts w:ascii="Arial" w:eastAsia="Calibri" w:hAnsi="Arial" w:cs="Arial"/>
          <w:vertAlign w:val="superscript"/>
        </w:rPr>
        <w:footnoteReference w:id="5"/>
      </w:r>
      <w:r w:rsidRPr="000265B3">
        <w:rPr>
          <w:rFonts w:ascii="Arial" w:eastAsia="Calibri" w:hAnsi="Arial" w:cs="Arial"/>
          <w:vertAlign w:val="superscript"/>
        </w:rPr>
        <w:t>)</w:t>
      </w:r>
      <w:r w:rsidRPr="007E3824">
        <w:rPr>
          <w:rFonts w:ascii="Arial" w:hAnsi="Arial" w:cs="Arial"/>
        </w:rPr>
        <w:t xml:space="preserve"> a takové schválení není poskytnuto ani</w:t>
      </w:r>
      <w:r>
        <w:rPr>
          <w:rFonts w:ascii="Arial" w:hAnsi="Arial" w:cs="Arial"/>
        </w:rPr>
        <w:t> </w:t>
      </w:r>
      <w:r w:rsidRPr="007E3824">
        <w:rPr>
          <w:rFonts w:ascii="Arial" w:hAnsi="Arial" w:cs="Arial"/>
        </w:rPr>
        <w:t xml:space="preserve">po případném doplnění žádosti o schválení kupní smlouvy, se Kauce vrací i Vítězi aukce dle podmínek </w:t>
      </w:r>
      <w:r w:rsidRPr="007E3824">
        <w:rPr>
          <w:rFonts w:ascii="Arial" w:hAnsi="Arial" w:cs="Arial"/>
        </w:rPr>
        <w:t>uvedených v AV.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0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Kauce se zásadně vrací bezhotovostním bankovním převodem na účet, ze kterého byla odeslána, nebo na účet, který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 </w:t>
      </w:r>
      <w:r>
        <w:rPr>
          <w:rFonts w:ascii="Arial" w:eastAsia="Calibri" w:hAnsi="Arial" w:cs="Arial"/>
        </w:rPr>
        <w:t>aukce</w:t>
      </w:r>
      <w:r w:rsidRPr="000265B3">
        <w:rPr>
          <w:rFonts w:ascii="Arial" w:eastAsia="Calibri" w:hAnsi="Arial" w:cs="Arial"/>
        </w:rPr>
        <w:t xml:space="preserve"> uvede ve smyslu odst. </w:t>
      </w:r>
      <w:r>
        <w:rPr>
          <w:rFonts w:ascii="Arial" w:eastAsia="Calibri" w:hAnsi="Arial" w:cs="Arial"/>
        </w:rPr>
        <w:t xml:space="preserve">6 </w:t>
      </w:r>
      <w:r w:rsidRPr="000265B3">
        <w:rPr>
          <w:rFonts w:ascii="Arial" w:eastAsia="Calibri" w:hAnsi="Arial" w:cs="Arial"/>
        </w:rPr>
        <w:t>tohoto článku. Za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prodlení s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vrácením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auce zaviněné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</w:t>
      </w:r>
      <w:r>
        <w:rPr>
          <w:rFonts w:ascii="Arial" w:eastAsia="Calibri" w:hAnsi="Arial" w:cs="Arial"/>
        </w:rPr>
        <w:t xml:space="preserve">aukce </w:t>
      </w:r>
      <w:r w:rsidRPr="000265B3">
        <w:rPr>
          <w:rFonts w:ascii="Arial" w:eastAsia="Calibri" w:hAnsi="Arial" w:cs="Arial"/>
          <w:iCs/>
        </w:rPr>
        <w:t xml:space="preserve">nemohou </w:t>
      </w:r>
      <w:r>
        <w:rPr>
          <w:rFonts w:ascii="Arial" w:eastAsia="Calibri" w:hAnsi="Arial" w:cs="Arial"/>
          <w:iCs/>
        </w:rPr>
        <w:t>Ú</w:t>
      </w:r>
      <w:r w:rsidRPr="000265B3">
        <w:rPr>
          <w:rFonts w:ascii="Arial" w:eastAsia="Calibri" w:hAnsi="Arial" w:cs="Arial"/>
          <w:iCs/>
        </w:rPr>
        <w:t>častníci</w:t>
      </w:r>
      <w:r>
        <w:rPr>
          <w:rFonts w:ascii="Arial" w:eastAsia="Calibri" w:hAnsi="Arial" w:cs="Arial"/>
          <w:iCs/>
        </w:rPr>
        <w:t xml:space="preserve"> </w:t>
      </w:r>
      <w:r>
        <w:rPr>
          <w:rFonts w:ascii="Arial" w:eastAsia="Calibri" w:hAnsi="Arial" w:cs="Arial"/>
          <w:iCs/>
        </w:rPr>
        <w:t xml:space="preserve">aukce </w:t>
      </w:r>
      <w:r w:rsidRPr="000265B3">
        <w:rPr>
          <w:rFonts w:ascii="Arial" w:eastAsia="Calibri" w:hAnsi="Arial" w:cs="Arial"/>
          <w:iCs/>
        </w:rPr>
        <w:t>uplatňovat vůči Zadavateli aukce nárok na příslušenství z </w:t>
      </w:r>
      <w:r>
        <w:rPr>
          <w:rFonts w:ascii="Arial" w:eastAsia="Calibri" w:hAnsi="Arial" w:cs="Arial"/>
          <w:iCs/>
        </w:rPr>
        <w:t>K</w:t>
      </w:r>
      <w:r w:rsidRPr="000265B3">
        <w:rPr>
          <w:rFonts w:ascii="Arial" w:eastAsia="Calibri" w:hAnsi="Arial" w:cs="Arial"/>
          <w:iCs/>
        </w:rPr>
        <w:t>auce přirostlé za toto období.</w:t>
      </w:r>
    </w:p>
    <w:p w:rsidR="00662C2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9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Společná ustanovení o průběhu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Průběh učiněných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aukci </w:t>
      </w:r>
      <w:r>
        <w:rPr>
          <w:rFonts w:ascii="Arial" w:eastAsia="Calibri" w:hAnsi="Arial" w:cs="Arial"/>
        </w:rPr>
        <w:t>je možné zjistit v Kartě 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je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převýšeno jiným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častníkem aukce, jsou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častníci aukce o této skutečnosti informováni e-mailem prostřednictvím EAS.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 průběhu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provádí správce </w:t>
      </w:r>
      <w:r>
        <w:rPr>
          <w:rFonts w:ascii="Arial" w:eastAsia="Calibri" w:hAnsi="Arial" w:cs="Arial"/>
        </w:rPr>
        <w:t>EAS</w:t>
      </w:r>
      <w:r w:rsidRPr="000265B3">
        <w:rPr>
          <w:rFonts w:ascii="Arial" w:eastAsia="Calibri" w:hAnsi="Arial" w:cs="Arial"/>
        </w:rPr>
        <w:t xml:space="preserve"> kontrolu dostupnosti adresy ve veřejné datové síti, kde </w:t>
      </w:r>
      <w:r>
        <w:rPr>
          <w:rFonts w:ascii="Arial" w:eastAsia="Calibri" w:hAnsi="Arial" w:cs="Arial"/>
        </w:rPr>
        <w:t xml:space="preserve">elektronická </w:t>
      </w:r>
      <w:r w:rsidRPr="000265B3">
        <w:rPr>
          <w:rFonts w:ascii="Arial" w:eastAsia="Calibri" w:hAnsi="Arial" w:cs="Arial"/>
        </w:rPr>
        <w:t xml:space="preserve">aukce probíhá, </w:t>
      </w:r>
      <w:r w:rsidRPr="000265B3">
        <w:rPr>
          <w:rFonts w:ascii="Arial" w:eastAsia="Calibri" w:hAnsi="Arial" w:cs="Arial"/>
        </w:rPr>
        <w:t xml:space="preserve">prostřednictvím k tomu zřízené služby. V případě, že dojde v poslední hodině před ukončením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k výluce EAS přesahující </w:t>
      </w:r>
      <w:r>
        <w:rPr>
          <w:rFonts w:ascii="Arial" w:eastAsia="Calibri" w:hAnsi="Arial" w:cs="Arial"/>
        </w:rPr>
        <w:t>5 </w:t>
      </w:r>
      <w:r w:rsidRPr="000265B3">
        <w:rPr>
          <w:rFonts w:ascii="Arial" w:eastAsia="Calibri" w:hAnsi="Arial" w:cs="Arial"/>
        </w:rPr>
        <w:t xml:space="preserve">minut, posouvá se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aukce </w:t>
      </w:r>
      <w:r w:rsidRPr="000265B3">
        <w:rPr>
          <w:rFonts w:ascii="Arial" w:eastAsia="Calibri" w:hAnsi="Arial" w:cs="Arial"/>
        </w:rPr>
        <w:t>o 1 hodinu od ukončení takové výluky EAS. Pokud výluka EAS nepřesáhn</w:t>
      </w:r>
      <w:r w:rsidRPr="000265B3">
        <w:rPr>
          <w:rFonts w:ascii="Arial" w:eastAsia="Calibri" w:hAnsi="Arial" w:cs="Arial"/>
        </w:rPr>
        <w:t xml:space="preserve">e 5 minut,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nemění. O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nastalé výluce EAS je správce </w:t>
      </w:r>
      <w:r>
        <w:rPr>
          <w:rFonts w:ascii="Arial" w:eastAsia="Calibri" w:hAnsi="Arial" w:cs="Arial"/>
        </w:rPr>
        <w:t>EAS</w:t>
      </w:r>
      <w:r w:rsidRPr="000265B3">
        <w:rPr>
          <w:rFonts w:ascii="Arial" w:eastAsia="Calibri" w:hAnsi="Arial" w:cs="Arial"/>
        </w:rPr>
        <w:t xml:space="preserve"> povinen bez zbytečného odkladu (tzn.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neprodleně po skončení výluky EAS) informovat každého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častníka aukce na jeho e-mail.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Pokud někdo z</w:t>
      </w:r>
      <w:r>
        <w:rPr>
          <w:rFonts w:ascii="Arial" w:eastAsia="Calibri" w:hAnsi="Arial" w:cs="Arial"/>
        </w:rPr>
        <w:t>e</w:t>
      </w:r>
      <w:r w:rsidRPr="000265B3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častníků aukce učiní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</w:t>
      </w:r>
      <w:r w:rsidRPr="000265B3">
        <w:rPr>
          <w:rFonts w:ascii="Arial" w:eastAsia="Calibri" w:hAnsi="Arial" w:cs="Arial"/>
        </w:rPr>
        <w:t xml:space="preserve">í v posledních dvou minutách před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asem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aukce,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se posouvá o dvě minuty od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okamžiku učinění tohoto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odání. Je-li v této lhůtě učiněno další platné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odání, posouvá se</w:t>
      </w:r>
      <w:r>
        <w:rPr>
          <w:rFonts w:ascii="Arial" w:eastAsia="Calibri" w:hAnsi="Arial" w:cs="Arial"/>
        </w:rPr>
        <w:t> Č</w:t>
      </w:r>
      <w:r w:rsidRPr="000265B3">
        <w:rPr>
          <w:rFonts w:ascii="Arial" w:eastAsia="Calibri" w:hAnsi="Arial" w:cs="Arial"/>
        </w:rPr>
        <w:t xml:space="preserve">as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aukce o dal</w:t>
      </w:r>
      <w:r w:rsidRPr="000265B3">
        <w:rPr>
          <w:rFonts w:ascii="Arial" w:eastAsia="Calibri" w:hAnsi="Arial" w:cs="Arial"/>
        </w:rPr>
        <w:t xml:space="preserve">ší dvě minuty od tohoto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odá</w:t>
      </w:r>
      <w:r>
        <w:rPr>
          <w:rFonts w:ascii="Arial" w:eastAsia="Calibri" w:hAnsi="Arial" w:cs="Arial"/>
        </w:rPr>
        <w:t>ní.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Ve třetí minutě před </w:t>
      </w:r>
      <w:r>
        <w:rPr>
          <w:rFonts w:ascii="Arial" w:eastAsia="Calibri" w:hAnsi="Arial" w:cs="Arial"/>
        </w:rPr>
        <w:t>Č</w:t>
      </w:r>
      <w:r w:rsidRPr="000265B3">
        <w:rPr>
          <w:rFonts w:ascii="Arial" w:eastAsia="Calibri" w:hAnsi="Arial" w:cs="Arial"/>
        </w:rPr>
        <w:t xml:space="preserve">asem ukončení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se objeví v EAS výzva </w:t>
      </w:r>
      <w:r w:rsidRPr="00F27488">
        <w:rPr>
          <w:rFonts w:ascii="Arial" w:eastAsia="Calibri" w:hAnsi="Arial" w:cs="Arial"/>
          <w:i/>
        </w:rPr>
        <w:t xml:space="preserve">„První výzva - tři minuty do ukončení </w:t>
      </w:r>
      <w:r>
        <w:rPr>
          <w:rFonts w:ascii="Arial" w:eastAsia="Calibri" w:hAnsi="Arial" w:cs="Arial"/>
          <w:i/>
        </w:rPr>
        <w:t xml:space="preserve">elektronické </w:t>
      </w:r>
      <w:r w:rsidRPr="00F27488">
        <w:rPr>
          <w:rFonts w:ascii="Arial" w:eastAsia="Calibri" w:hAnsi="Arial" w:cs="Arial"/>
          <w:i/>
        </w:rPr>
        <w:t>aukce“</w:t>
      </w:r>
      <w:r w:rsidRPr="000265B3">
        <w:rPr>
          <w:rFonts w:ascii="Arial" w:eastAsia="Calibri" w:hAnsi="Arial" w:cs="Arial"/>
        </w:rPr>
        <w:t xml:space="preserve">. Po minutě se objeví v EAS výzva </w:t>
      </w:r>
      <w:r w:rsidRPr="00F27488">
        <w:rPr>
          <w:rFonts w:ascii="Arial" w:eastAsia="Calibri" w:hAnsi="Arial" w:cs="Arial"/>
          <w:i/>
        </w:rPr>
        <w:t xml:space="preserve">„Druhá výzva - dvě minuty do ukončení </w:t>
      </w:r>
      <w:r>
        <w:rPr>
          <w:rFonts w:ascii="Arial" w:eastAsia="Calibri" w:hAnsi="Arial" w:cs="Arial"/>
          <w:i/>
        </w:rPr>
        <w:t xml:space="preserve">elektronické </w:t>
      </w:r>
      <w:r w:rsidRPr="00F27488">
        <w:rPr>
          <w:rFonts w:ascii="Arial" w:eastAsia="Calibri" w:hAnsi="Arial" w:cs="Arial"/>
          <w:i/>
        </w:rPr>
        <w:t>aukce“</w:t>
      </w:r>
      <w:r w:rsidRPr="000265B3">
        <w:rPr>
          <w:rFonts w:ascii="Arial" w:eastAsia="Calibri" w:hAnsi="Arial" w:cs="Arial"/>
        </w:rPr>
        <w:t xml:space="preserve">. Po další minutě se objeví v EAS upozornění: </w:t>
      </w:r>
      <w:r w:rsidRPr="000265B3">
        <w:rPr>
          <w:rFonts w:ascii="Arial" w:eastAsia="Calibri" w:hAnsi="Arial" w:cs="Arial"/>
          <w:i/>
        </w:rPr>
        <w:t>„Neučiní-li někdo z</w:t>
      </w:r>
      <w:r>
        <w:rPr>
          <w:rFonts w:ascii="Arial" w:eastAsia="Calibri" w:hAnsi="Arial" w:cs="Arial"/>
          <w:i/>
        </w:rPr>
        <w:t xml:space="preserve"> Ú</w:t>
      </w:r>
      <w:r w:rsidRPr="000265B3">
        <w:rPr>
          <w:rFonts w:ascii="Arial" w:eastAsia="Calibri" w:hAnsi="Arial" w:cs="Arial"/>
          <w:i/>
        </w:rPr>
        <w:t xml:space="preserve">častníků aukce </w:t>
      </w:r>
      <w:r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 xml:space="preserve">odání vyšší než bylo </w:t>
      </w:r>
      <w:r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 xml:space="preserve">odání učiněné naposled </w:t>
      </w:r>
      <w:r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častníkem aukce (identifikátor </w:t>
      </w:r>
      <w:r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častníka aukce), bude </w:t>
      </w:r>
      <w:r>
        <w:rPr>
          <w:rFonts w:ascii="Arial" w:eastAsia="Calibri" w:hAnsi="Arial" w:cs="Arial"/>
          <w:i/>
        </w:rPr>
        <w:t>Ú</w:t>
      </w:r>
      <w:r w:rsidRPr="000265B3">
        <w:rPr>
          <w:rFonts w:ascii="Arial" w:eastAsia="Calibri" w:hAnsi="Arial" w:cs="Arial"/>
          <w:i/>
        </w:rPr>
        <w:t xml:space="preserve">častníkovi </w:t>
      </w:r>
      <w:r>
        <w:rPr>
          <w:rFonts w:ascii="Arial" w:eastAsia="Calibri" w:hAnsi="Arial" w:cs="Arial"/>
          <w:i/>
        </w:rPr>
        <w:t xml:space="preserve">aukce </w:t>
      </w:r>
      <w:r w:rsidRPr="000265B3">
        <w:rPr>
          <w:rFonts w:ascii="Arial" w:eastAsia="Calibri" w:hAnsi="Arial" w:cs="Arial"/>
          <w:i/>
        </w:rPr>
        <w:t xml:space="preserve">s naposled učiněným </w:t>
      </w:r>
      <w:r>
        <w:rPr>
          <w:rFonts w:ascii="Arial" w:eastAsia="Calibri" w:hAnsi="Arial" w:cs="Arial"/>
          <w:i/>
        </w:rPr>
        <w:t>P</w:t>
      </w:r>
      <w:r w:rsidRPr="000265B3">
        <w:rPr>
          <w:rFonts w:ascii="Arial" w:eastAsia="Calibri" w:hAnsi="Arial" w:cs="Arial"/>
          <w:i/>
        </w:rPr>
        <w:t>odáním udělen Souhlas“.</w:t>
      </w:r>
      <w:r w:rsidRPr="000265B3">
        <w:rPr>
          <w:rFonts w:ascii="Arial" w:eastAsia="Calibri" w:hAnsi="Arial" w:cs="Arial"/>
        </w:rPr>
        <w:t xml:space="preserve"> Po d</w:t>
      </w:r>
      <w:r w:rsidRPr="000265B3">
        <w:rPr>
          <w:rFonts w:ascii="Arial" w:eastAsia="Calibri" w:hAnsi="Arial" w:cs="Arial"/>
        </w:rPr>
        <w:t xml:space="preserve">alší minutě se objeví v EAS výzva </w:t>
      </w:r>
      <w:r w:rsidRPr="00F27488">
        <w:rPr>
          <w:rFonts w:ascii="Arial" w:eastAsia="Calibri" w:hAnsi="Arial" w:cs="Arial"/>
          <w:i/>
        </w:rPr>
        <w:t>„</w:t>
      </w:r>
      <w:r>
        <w:rPr>
          <w:rFonts w:ascii="Arial" w:eastAsia="Calibri" w:hAnsi="Arial" w:cs="Arial"/>
          <w:i/>
        </w:rPr>
        <w:t>Elektronická a</w:t>
      </w:r>
      <w:r w:rsidRPr="00F27488">
        <w:rPr>
          <w:rFonts w:ascii="Arial" w:eastAsia="Calibri" w:hAnsi="Arial" w:cs="Arial"/>
          <w:i/>
        </w:rPr>
        <w:t>ukce je</w:t>
      </w:r>
      <w:r>
        <w:rPr>
          <w:rFonts w:ascii="Arial" w:eastAsia="Calibri" w:hAnsi="Arial" w:cs="Arial"/>
          <w:i/>
        </w:rPr>
        <w:t> </w:t>
      </w:r>
      <w:r w:rsidRPr="00F27488">
        <w:rPr>
          <w:rFonts w:ascii="Arial" w:eastAsia="Calibri" w:hAnsi="Arial" w:cs="Arial"/>
          <w:i/>
        </w:rPr>
        <w:t>ukončena“</w:t>
      </w:r>
      <w:r w:rsidRPr="000265B3">
        <w:rPr>
          <w:rFonts w:ascii="Arial" w:eastAsia="Calibri" w:hAnsi="Arial" w:cs="Arial"/>
        </w:rPr>
        <w:t xml:space="preserve">. Poté dojde k ukončení možnosti činit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 na této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>aukci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o této skutečnosti je i informován každý z 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častníků aukce e-mailem.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9F1E0B" w:rsidRDefault="00D45E8A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 výzvě </w:t>
      </w:r>
      <w:r w:rsidRPr="00F27488">
        <w:rPr>
          <w:rFonts w:ascii="Arial" w:eastAsia="Calibri" w:hAnsi="Arial" w:cs="Arial"/>
          <w:i/>
        </w:rPr>
        <w:t>„</w:t>
      </w:r>
      <w:r>
        <w:rPr>
          <w:rFonts w:ascii="Arial" w:eastAsia="Calibri" w:hAnsi="Arial" w:cs="Arial"/>
          <w:i/>
        </w:rPr>
        <w:t>Elektronická a</w:t>
      </w:r>
      <w:r w:rsidRPr="00F27488">
        <w:rPr>
          <w:rFonts w:ascii="Arial" w:eastAsia="Calibri" w:hAnsi="Arial" w:cs="Arial"/>
          <w:i/>
        </w:rPr>
        <w:t>ukce je ukončena“</w:t>
      </w:r>
      <w:r w:rsidRPr="000265B3">
        <w:rPr>
          <w:rFonts w:ascii="Arial" w:eastAsia="Calibri" w:hAnsi="Arial" w:cs="Arial"/>
        </w:rPr>
        <w:t xml:space="preserve"> a k</w:t>
      </w:r>
      <w:r w:rsidRPr="000265B3">
        <w:rPr>
          <w:rFonts w:ascii="Arial" w:eastAsia="Calibri" w:hAnsi="Arial" w:cs="Arial"/>
        </w:rPr>
        <w:t xml:space="preserve">ontrole dostupnosti EAS se udělí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 xml:space="preserve">častníkovi aukce s nejvyšším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odáním </w:t>
      </w:r>
      <w:r>
        <w:rPr>
          <w:rFonts w:ascii="Arial" w:eastAsia="Calibri" w:hAnsi="Arial" w:cs="Arial"/>
        </w:rPr>
        <w:t>S</w:t>
      </w:r>
      <w:r w:rsidRPr="000265B3">
        <w:rPr>
          <w:rFonts w:ascii="Arial" w:eastAsia="Calibri" w:hAnsi="Arial" w:cs="Arial"/>
        </w:rPr>
        <w:t xml:space="preserve">ouhlas, což je i zaznamenáno v EAS </w:t>
      </w:r>
      <w:r>
        <w:rPr>
          <w:rFonts w:ascii="Arial" w:eastAsia="Calibri" w:hAnsi="Arial" w:cs="Arial"/>
        </w:rPr>
        <w:t xml:space="preserve">a tomuto Vítězi aukce se zašle </w:t>
      </w:r>
      <w:r w:rsidRPr="000265B3">
        <w:rPr>
          <w:rFonts w:ascii="Arial" w:eastAsia="Calibri" w:hAnsi="Arial" w:cs="Arial"/>
        </w:rPr>
        <w:t xml:space="preserve">e-mail </w:t>
      </w:r>
      <w:r>
        <w:rPr>
          <w:rFonts w:ascii="Arial" w:eastAsia="Calibri" w:hAnsi="Arial" w:cs="Arial"/>
        </w:rPr>
        <w:t>s oznámením o udělení Souhlasu. Tento postup neplatí pro situace, kdy v příslušné AV budou stanoveny zvláštní p</w:t>
      </w:r>
      <w:r>
        <w:rPr>
          <w:rFonts w:ascii="Arial" w:eastAsia="Calibri" w:hAnsi="Arial" w:cs="Arial"/>
        </w:rPr>
        <w:t>odmínky elektronické 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21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Elektronické a</w:t>
      </w:r>
      <w:r w:rsidRPr="000265B3">
        <w:rPr>
          <w:rFonts w:ascii="Arial" w:eastAsia="Calibri" w:hAnsi="Arial" w:cs="Arial"/>
        </w:rPr>
        <w:t>ukce, u kterých došlo k výluce EAS v době, kdy m</w:t>
      </w:r>
      <w:r>
        <w:rPr>
          <w:rFonts w:ascii="Arial" w:eastAsia="Calibri" w:hAnsi="Arial" w:cs="Arial"/>
        </w:rPr>
        <w:t>ěly být ukončeny, jsou zrušeny.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10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 xml:space="preserve">Uzavření </w:t>
      </w:r>
      <w:r>
        <w:rPr>
          <w:rFonts w:ascii="Arial" w:eastAsia="Calibri" w:hAnsi="Arial" w:cs="Arial"/>
          <w:b/>
        </w:rPr>
        <w:t>K</w:t>
      </w:r>
      <w:r w:rsidRPr="000265B3">
        <w:rPr>
          <w:rFonts w:ascii="Arial" w:eastAsia="Calibri" w:hAnsi="Arial" w:cs="Arial"/>
          <w:b/>
        </w:rPr>
        <w:t>upní</w:t>
      </w:r>
      <w:r>
        <w:rPr>
          <w:rFonts w:ascii="Arial" w:eastAsia="Calibri" w:hAnsi="Arial" w:cs="Arial"/>
          <w:b/>
        </w:rPr>
        <w:t>, Nájemní nebo Pachtovní</w:t>
      </w:r>
      <w:r w:rsidRPr="000265B3">
        <w:rPr>
          <w:rFonts w:ascii="Arial" w:eastAsia="Calibri" w:hAnsi="Arial" w:cs="Arial"/>
          <w:b/>
        </w:rPr>
        <w:t xml:space="preserve"> smlouvy a převzetí </w:t>
      </w:r>
      <w:r>
        <w:rPr>
          <w:rFonts w:ascii="Arial" w:eastAsia="Calibri" w:hAnsi="Arial" w:cs="Arial"/>
          <w:b/>
        </w:rPr>
        <w:t>P</w:t>
      </w:r>
      <w:r w:rsidRPr="000265B3">
        <w:rPr>
          <w:rFonts w:ascii="Arial" w:eastAsia="Calibri" w:hAnsi="Arial" w:cs="Arial"/>
          <w:b/>
        </w:rPr>
        <w:t>ředmětu aukce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Vítězi aukce jsou zaslány Zadavatelem informace o platebních podmínkách k úhradě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 a dále je informován o podmínkách podpisu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Podmínky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</w:t>
      </w:r>
      <w:r w:rsidRPr="000265B3">
        <w:rPr>
          <w:rFonts w:ascii="Arial" w:eastAsia="Calibri" w:hAnsi="Arial" w:cs="Arial"/>
        </w:rPr>
        <w:t xml:space="preserve"> a její náležitosti stanoví příslušná AV.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Pro uzavření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 platí (a to pro Vítěze aukce, ale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i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budoucího spoluvlastníka):</w:t>
      </w:r>
    </w:p>
    <w:p w:rsidR="00662C23" w:rsidRPr="000265B3" w:rsidRDefault="00D45E8A" w:rsidP="00662C2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lastRenderedPageBreak/>
        <w:t>Pokud se jedná o fyzickou osobu, musí prokázat svoji totožnost platným průkazem totožnosti, zahrani</w:t>
      </w:r>
      <w:r w:rsidRPr="000265B3">
        <w:rPr>
          <w:rFonts w:ascii="Arial" w:eastAsia="Calibri" w:hAnsi="Arial" w:cs="Arial"/>
        </w:rPr>
        <w:t xml:space="preserve">ční fyzická osoba platným cestovním dokladem. Pokud fyzická osoba </w:t>
      </w:r>
      <w:r w:rsidRPr="00165EC6">
        <w:rPr>
          <w:rFonts w:ascii="Arial" w:eastAsia="Calibri" w:hAnsi="Arial" w:cs="Arial"/>
        </w:rPr>
        <w:t>chce Předmět aukce jako</w:t>
      </w:r>
      <w:r w:rsidRPr="000265B3">
        <w:rPr>
          <w:rFonts w:ascii="Arial" w:eastAsia="Calibri" w:hAnsi="Arial" w:cs="Arial"/>
        </w:rPr>
        <w:t xml:space="preserve"> nabýt jako podnikatel, musí se prokázat živnostenské nebo jiné oprávnění ve smyslu § 421 OZ.</w:t>
      </w:r>
    </w:p>
    <w:p w:rsidR="00662C23" w:rsidRPr="000265B3" w:rsidRDefault="00D45E8A" w:rsidP="00662C2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Pokud se jedná o právnickou osobu, osoba nebo osoby oprávněné jednat a po</w:t>
      </w:r>
      <w:r w:rsidRPr="000265B3">
        <w:rPr>
          <w:rFonts w:ascii="Arial" w:eastAsia="Calibri" w:hAnsi="Arial" w:cs="Arial"/>
        </w:rPr>
        <w:t>depisovat jménem právnické osoby (dále jen „statutární orgán právnické osoby“) musí doložit, že jsou oprávněny jednat a podepisovat jménem této právnické osoby, a to výpisem z veřejného rejstříku, výpisem z jiného zákonem stanoveného rejstříku, v němž je p</w:t>
      </w:r>
      <w:r w:rsidRPr="000265B3">
        <w:rPr>
          <w:rFonts w:ascii="Arial" w:eastAsia="Calibri" w:hAnsi="Arial" w:cs="Arial"/>
        </w:rPr>
        <w:t>rávnická osoba zapsána, případně kopií písemné smlouvy nebo zakládací listiny, která prokazuje založení právnické osoby, způsob podepisování a případné změny těchto údajů, nebo odkazem na zvláštní zákon, kterým právnická osoba vzniká; statutární orgán práv</w:t>
      </w:r>
      <w:r w:rsidRPr="000265B3">
        <w:rPr>
          <w:rFonts w:ascii="Arial" w:eastAsia="Calibri" w:hAnsi="Arial" w:cs="Arial"/>
        </w:rPr>
        <w:t>nické osoby prokazuje svoji totožnost platným průkazem totožnosti (viz výše); pokud dojde ke změně statutárního orgánu právnické osoby a tato změna není dosud v rejstříku zapsána, může statutární orgán právnické osoby prokázat své oprávnění notářským zápis</w:t>
      </w:r>
      <w:r w:rsidRPr="000265B3">
        <w:rPr>
          <w:rFonts w:ascii="Arial" w:eastAsia="Calibri" w:hAnsi="Arial" w:cs="Arial"/>
        </w:rPr>
        <w:t>em nebo písemným čestným prohlášením a současně musí doložit, že se jedná o osobu opr</w:t>
      </w:r>
      <w:r>
        <w:rPr>
          <w:rFonts w:ascii="Arial" w:eastAsia="Calibri" w:hAnsi="Arial" w:cs="Arial"/>
        </w:rPr>
        <w:t>ávněnou jednat za Vítěze aukce.</w:t>
      </w:r>
    </w:p>
    <w:p w:rsidR="00662C23" w:rsidRPr="000265B3" w:rsidRDefault="00D45E8A" w:rsidP="00662C2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Pokud se jedná o obec, kraj, nebo hlavní město Praha, zástupce je povinen se prokázat listinou dokládající jeho oprávnění jednat jejich jmé</w:t>
      </w:r>
      <w:r w:rsidRPr="000265B3">
        <w:rPr>
          <w:rFonts w:ascii="Arial" w:eastAsia="Calibri" w:hAnsi="Arial" w:cs="Arial"/>
        </w:rPr>
        <w:t>nem v elektronické aukci a prokázat svou totožnost dle písm. a) tohoto odstavce. Obsah listiny musí splňovat náležitosti plné moci uvedené v odst. 4 tohoto článku.</w:t>
      </w:r>
    </w:p>
    <w:p w:rsidR="00662C23" w:rsidRPr="000265B3" w:rsidRDefault="00D45E8A" w:rsidP="00662C2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Pokud podává nabídku jeden z manželů a hodlá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smlouvou nabýt </w:t>
      </w:r>
      <w:r>
        <w:rPr>
          <w:rFonts w:ascii="Arial" w:eastAsia="Calibri" w:hAnsi="Arial" w:cs="Arial"/>
        </w:rPr>
        <w:t>Předmět aukce</w:t>
      </w:r>
      <w:r w:rsidRPr="000265B3">
        <w:rPr>
          <w:rFonts w:ascii="Arial" w:eastAsia="Calibri" w:hAnsi="Arial" w:cs="Arial"/>
        </w:rPr>
        <w:t xml:space="preserve"> do svého výl</w:t>
      </w:r>
      <w:r w:rsidRPr="000265B3">
        <w:rPr>
          <w:rFonts w:ascii="Arial" w:eastAsia="Calibri" w:hAnsi="Arial" w:cs="Arial"/>
        </w:rPr>
        <w:t>učného vlastnictví, musí nejpozději ve lhůtě stanovené v AV doložit kteroukoliv z následujících listin:</w:t>
      </w:r>
    </w:p>
    <w:p w:rsidR="00662C23" w:rsidRPr="000265B3" w:rsidRDefault="00D45E8A" w:rsidP="00662C23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písemné prohlášení druhého manžela opatřené jeho podpisem, že manžel, který podává nabídku, uhradí </w:t>
      </w:r>
      <w:r>
        <w:rPr>
          <w:rFonts w:ascii="Arial" w:eastAsia="Times New Roman" w:hAnsi="Arial" w:cs="Arial"/>
          <w:lang w:eastAsia="cs-CZ"/>
        </w:rPr>
        <w:t>Aukční</w:t>
      </w:r>
      <w:r w:rsidRPr="000265B3">
        <w:rPr>
          <w:rFonts w:ascii="Arial" w:eastAsia="Times New Roman" w:hAnsi="Arial" w:cs="Arial"/>
          <w:lang w:eastAsia="cs-CZ"/>
        </w:rPr>
        <w:t xml:space="preserve"> cenu z prostředků, které nejsou součástí společného jmění manželů;</w:t>
      </w:r>
    </w:p>
    <w:p w:rsidR="00662C23" w:rsidRPr="000265B3" w:rsidRDefault="00D45E8A" w:rsidP="00662C23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notářský zápis o zúžení společného jmění manželů nebo o smluveném manželském majetkovém režimu podle § 716 OZ;</w:t>
      </w:r>
    </w:p>
    <w:p w:rsidR="00662C23" w:rsidRPr="000265B3" w:rsidRDefault="00D45E8A" w:rsidP="00662C23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pravomocný rozsudek, jímž došlo ke zrušení společného jmění manželů (prostá k</w:t>
      </w:r>
      <w:r w:rsidRPr="000265B3">
        <w:rPr>
          <w:rFonts w:ascii="Arial" w:eastAsia="Times New Roman" w:hAnsi="Arial" w:cs="Arial"/>
          <w:lang w:eastAsia="cs-CZ"/>
        </w:rPr>
        <w:t>opie);</w:t>
      </w:r>
    </w:p>
    <w:p w:rsidR="00662C23" w:rsidRPr="000265B3" w:rsidRDefault="00D45E8A" w:rsidP="00662C23">
      <w:pPr>
        <w:numPr>
          <w:ilvl w:val="1"/>
          <w:numId w:val="34"/>
        </w:numPr>
        <w:spacing w:before="60"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pravomocný rozsudek o zúžení rozsahu společného jmění manželů (prostá kopie).</w:t>
      </w:r>
    </w:p>
    <w:p w:rsidR="00662C23" w:rsidRPr="000265B3" w:rsidRDefault="00D45E8A" w:rsidP="00662C23">
      <w:pPr>
        <w:spacing w:before="120" w:after="0" w:line="240" w:lineRule="auto"/>
        <w:ind w:left="720"/>
        <w:jc w:val="both"/>
        <w:rPr>
          <w:rFonts w:ascii="Arial" w:eastAsia="Calibri" w:hAnsi="Arial" w:cs="Arial"/>
          <w:i/>
        </w:rPr>
      </w:pPr>
      <w:r w:rsidRPr="000265B3">
        <w:rPr>
          <w:rFonts w:ascii="Arial" w:eastAsia="Calibri" w:hAnsi="Arial" w:cs="Arial"/>
        </w:rPr>
        <w:t xml:space="preserve">Nepředloží-li Vítěz aukce žijící v manželství takový doklad ve lhůtě dle příslušné AV, lze </w:t>
      </w:r>
      <w:r>
        <w:rPr>
          <w:rFonts w:ascii="Arial" w:eastAsia="Calibri" w:hAnsi="Arial" w:cs="Arial"/>
        </w:rPr>
        <w:t>Předmět aukce</w:t>
      </w:r>
      <w:r w:rsidRPr="000265B3">
        <w:rPr>
          <w:rFonts w:ascii="Arial" w:eastAsia="Calibri" w:hAnsi="Arial" w:cs="Arial"/>
        </w:rPr>
        <w:t xml:space="preserve"> převést jen do společného jmění manželů.</w:t>
      </w:r>
    </w:p>
    <w:p w:rsidR="00662C23" w:rsidRPr="00A07A88" w:rsidRDefault="00D45E8A" w:rsidP="00662C23">
      <w:pPr>
        <w:numPr>
          <w:ilvl w:val="0"/>
          <w:numId w:val="18"/>
        </w:numPr>
        <w:spacing w:before="60" w:after="0" w:line="240" w:lineRule="auto"/>
        <w:ind w:left="697" w:hanging="340"/>
        <w:jc w:val="both"/>
        <w:rPr>
          <w:rFonts w:ascii="Calibri" w:eastAsia="Calibri" w:hAnsi="Calibri" w:cs="Times New Roman"/>
        </w:rPr>
      </w:pPr>
      <w:r w:rsidRPr="000265B3">
        <w:rPr>
          <w:rFonts w:ascii="Arial" w:eastAsia="Calibri" w:hAnsi="Arial" w:cs="Arial"/>
        </w:rPr>
        <w:t xml:space="preserve">Jestliže Vítěz aukce při </w:t>
      </w:r>
      <w:r w:rsidRPr="000265B3">
        <w:rPr>
          <w:rFonts w:ascii="Arial" w:eastAsia="Calibri" w:hAnsi="Arial" w:cs="Arial"/>
        </w:rPr>
        <w:t xml:space="preserve">přihlašování do </w:t>
      </w:r>
      <w:r>
        <w:rPr>
          <w:rFonts w:ascii="Arial" w:eastAsia="Calibri" w:hAnsi="Arial" w:cs="Arial"/>
        </w:rPr>
        <w:t xml:space="preserve">elektronické </w:t>
      </w:r>
      <w:r w:rsidRPr="000265B3">
        <w:rPr>
          <w:rFonts w:ascii="Arial" w:eastAsia="Calibri" w:hAnsi="Arial" w:cs="Arial"/>
        </w:rPr>
        <w:t xml:space="preserve">aukce uvedl, že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 chce nabýt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>do spoluvlastnictví, musí ve lhůtě stanovené příslušnou AV doložit souhlas budoucího spoluvlastníka/spoluvlastníků o nabytí spoluvlastnického podílu dle čl. 6 odst. 2 AŘ na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</w:t>
      </w:r>
      <w:r w:rsidRPr="000265B3">
        <w:rPr>
          <w:rFonts w:ascii="Arial" w:eastAsia="Calibri" w:hAnsi="Arial" w:cs="Arial"/>
        </w:rPr>
        <w:t>e (viz příloha č. 1 AŘ).</w:t>
      </w:r>
    </w:p>
    <w:p w:rsidR="00662C23" w:rsidRPr="000265B3" w:rsidRDefault="00662C23" w:rsidP="00662C23">
      <w:pPr>
        <w:spacing w:after="120" w:line="240" w:lineRule="auto"/>
        <w:contextualSpacing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Vítěz aukce se může při podpisu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smlouvy (a případně při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aukce) nechat zastoupit zmocněncem. Tento zmocněnec musí předložit plnou moc udělenou Vítězem aukce a vlastnoručně podepsanou tímto Vítězem aukce nebo statutárním orgánem právnické osoby (přílohou takové plné moci musí být doklad prokazující oprávn</w:t>
      </w:r>
      <w:r w:rsidRPr="000265B3">
        <w:rPr>
          <w:rFonts w:ascii="Arial" w:eastAsia="Calibri" w:hAnsi="Arial" w:cs="Arial"/>
        </w:rPr>
        <w:t xml:space="preserve">ěnost zastupování právnické osoby k datu podpisu </w:t>
      </w:r>
      <w:r>
        <w:rPr>
          <w:rFonts w:ascii="Arial" w:eastAsia="Calibri" w:hAnsi="Arial" w:cs="Arial"/>
        </w:rPr>
        <w:t xml:space="preserve">příslušné </w:t>
      </w:r>
      <w:r w:rsidRPr="000265B3">
        <w:rPr>
          <w:rFonts w:ascii="Arial" w:eastAsia="Calibri" w:hAnsi="Arial" w:cs="Arial"/>
        </w:rPr>
        <w:t>smlouvy). Podpis zmocnitele na plné moci</w:t>
      </w:r>
      <w:r>
        <w:rPr>
          <w:rFonts w:ascii="Arial" w:eastAsia="Calibri" w:hAnsi="Arial" w:cs="Arial"/>
        </w:rPr>
        <w:t xml:space="preserve"> k podpisu Kupní smlouvy</w:t>
      </w:r>
      <w:r w:rsidRPr="000265B3">
        <w:rPr>
          <w:rFonts w:ascii="Arial" w:eastAsia="Calibri" w:hAnsi="Arial" w:cs="Arial"/>
        </w:rPr>
        <w:t xml:space="preserve"> musí být </w:t>
      </w:r>
      <w:r w:rsidRPr="000265B3">
        <w:rPr>
          <w:rFonts w:ascii="Arial" w:eastAsia="Calibri" w:hAnsi="Arial" w:cs="Arial"/>
          <w:b/>
        </w:rPr>
        <w:t>vždy úředně ověřen</w:t>
      </w:r>
      <w:r w:rsidRPr="000265B3">
        <w:rPr>
          <w:rFonts w:ascii="Arial" w:eastAsia="Calibri" w:hAnsi="Arial" w:cs="Arial"/>
        </w:rPr>
        <w:t>. V plné moci musí být nezpochybnitelným způsobem uvedeno:</w:t>
      </w:r>
    </w:p>
    <w:p w:rsidR="00662C23" w:rsidRPr="000265B3" w:rsidRDefault="00D45E8A" w:rsidP="00662C23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identifikace zastupovaného Vítěze aukce;</w:t>
      </w:r>
    </w:p>
    <w:p w:rsidR="00662C23" w:rsidRPr="000265B3" w:rsidRDefault="00D45E8A" w:rsidP="00662C23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elekt</w:t>
      </w:r>
      <w:r w:rsidRPr="000265B3">
        <w:rPr>
          <w:rFonts w:ascii="Arial" w:eastAsia="Times New Roman" w:hAnsi="Arial" w:cs="Arial"/>
          <w:lang w:eastAsia="cs-CZ"/>
        </w:rPr>
        <w:t>ronická aukce, ve které zmocněnec Vítěze aukce zastupuje;</w:t>
      </w:r>
    </w:p>
    <w:p w:rsidR="00662C23" w:rsidRPr="000265B3" w:rsidRDefault="00D45E8A" w:rsidP="00662C23">
      <w:pPr>
        <w:numPr>
          <w:ilvl w:val="0"/>
          <w:numId w:val="24"/>
        </w:numPr>
        <w:spacing w:before="60" w:after="0" w:line="240" w:lineRule="auto"/>
        <w:ind w:left="737" w:hanging="340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rozsah zmocnění.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Zadavatel aukce si vyhrazuje právo zrušit elektronickou aukci bez udání důvodu a dále odmítnout všechny předložené návrhy, a to až do doby podpisu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>
        <w:rPr>
          <w:rFonts w:ascii="Arial" w:eastAsia="Times New Roman" w:hAnsi="Arial" w:cs="Arial"/>
          <w:lang w:eastAsia="cs-CZ"/>
        </w:rPr>
        <w:t xml:space="preserve">, Nájemní nebo Pachtovní </w:t>
      </w:r>
      <w:r w:rsidRPr="000265B3">
        <w:rPr>
          <w:rFonts w:ascii="Arial" w:eastAsia="Times New Roman" w:hAnsi="Arial" w:cs="Arial"/>
          <w:lang w:eastAsia="cs-CZ"/>
        </w:rPr>
        <w:t>sml</w:t>
      </w:r>
      <w:r w:rsidRPr="000265B3">
        <w:rPr>
          <w:rFonts w:ascii="Arial" w:eastAsia="Times New Roman" w:hAnsi="Arial" w:cs="Arial"/>
          <w:lang w:eastAsia="cs-CZ"/>
        </w:rPr>
        <w:t>ouvy ze své strany. Zrušení elektronické aukce se nepovažuje za jednání ve</w:t>
      </w:r>
      <w:r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>smyslu ustanovení § 1729 odst. 1 OZ a 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>častník aukce nemá právo na náhradu škody ve</w:t>
      </w:r>
      <w:r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 xml:space="preserve">smyslu ustanovení § 1729 OZ. </w:t>
      </w:r>
      <w:r>
        <w:rPr>
          <w:rFonts w:ascii="Arial" w:eastAsia="Times New Roman" w:hAnsi="Arial" w:cs="Arial"/>
          <w:lang w:eastAsia="cs-CZ"/>
        </w:rPr>
        <w:t>Ú</w:t>
      </w:r>
      <w:r w:rsidRPr="000265B3">
        <w:rPr>
          <w:rFonts w:ascii="Arial" w:eastAsia="Times New Roman" w:hAnsi="Arial" w:cs="Arial"/>
          <w:lang w:eastAsia="cs-CZ"/>
        </w:rPr>
        <w:t xml:space="preserve">častníci aukce nemají nárok na náhradu nákladů spojených </w:t>
      </w:r>
      <w:r w:rsidRPr="000265B3">
        <w:rPr>
          <w:rFonts w:ascii="Arial" w:eastAsia="Times New Roman" w:hAnsi="Arial" w:cs="Arial"/>
          <w:lang w:eastAsia="cs-CZ"/>
        </w:rPr>
        <w:lastRenderedPageBreak/>
        <w:t xml:space="preserve">s účastí </w:t>
      </w:r>
      <w:r w:rsidRPr="000265B3">
        <w:rPr>
          <w:rFonts w:ascii="Arial" w:eastAsia="Times New Roman" w:hAnsi="Arial" w:cs="Arial"/>
          <w:lang w:eastAsia="cs-CZ"/>
        </w:rPr>
        <w:t>v elektronické aukci, uzavření</w:t>
      </w:r>
      <w:r>
        <w:rPr>
          <w:rFonts w:ascii="Arial" w:eastAsia="Times New Roman" w:hAnsi="Arial" w:cs="Arial"/>
          <w:lang w:eastAsia="cs-CZ"/>
        </w:rPr>
        <w:t>m</w:t>
      </w:r>
      <w:r w:rsidRPr="000265B3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>
        <w:rPr>
          <w:rFonts w:ascii="Arial" w:eastAsia="Times New Roman" w:hAnsi="Arial" w:cs="Arial"/>
          <w:lang w:eastAsia="cs-CZ"/>
        </w:rPr>
        <w:t>, Nájemní nebo Pachtovní</w:t>
      </w:r>
      <w:r w:rsidRPr="000265B3">
        <w:rPr>
          <w:rFonts w:ascii="Arial" w:eastAsia="Times New Roman" w:hAnsi="Arial" w:cs="Arial"/>
          <w:lang w:eastAsia="cs-CZ"/>
        </w:rPr>
        <w:t xml:space="preserve"> smlouvy a</w:t>
      </w:r>
      <w:r>
        <w:rPr>
          <w:rFonts w:ascii="Arial" w:eastAsia="Times New Roman" w:hAnsi="Arial" w:cs="Arial"/>
          <w:lang w:eastAsia="cs-CZ"/>
        </w:rPr>
        <w:t> s </w:t>
      </w:r>
      <w:r w:rsidRPr="000265B3">
        <w:rPr>
          <w:rFonts w:ascii="Arial" w:eastAsia="Times New Roman" w:hAnsi="Arial" w:cs="Arial"/>
          <w:lang w:eastAsia="cs-CZ"/>
        </w:rPr>
        <w:t>realizací převodu</w:t>
      </w:r>
      <w:r>
        <w:rPr>
          <w:rFonts w:ascii="Arial" w:eastAsia="Times New Roman" w:hAnsi="Arial" w:cs="Arial"/>
          <w:lang w:eastAsia="cs-CZ"/>
        </w:rPr>
        <w:t xml:space="preserve"> Předmětu aukce ve smyslu § 22 odst. 1 ZMS, či s realizací nájmu či pachtu Předmětu aukce</w:t>
      </w:r>
      <w:r w:rsidRPr="000265B3">
        <w:rPr>
          <w:rFonts w:ascii="Arial" w:eastAsia="Times New Roman" w:hAnsi="Arial" w:cs="Arial"/>
          <w:lang w:eastAsia="cs-CZ"/>
        </w:rPr>
        <w:t>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movitých věci</w:t>
      </w:r>
      <w:r w:rsidRPr="000265B3">
        <w:rPr>
          <w:rFonts w:ascii="Arial" w:eastAsia="Calibri" w:hAnsi="Arial" w:cs="Arial"/>
        </w:rPr>
        <w:t xml:space="preserve"> je Vítěz aukce povinen na výzv</w:t>
      </w:r>
      <w:r w:rsidRPr="000265B3">
        <w:rPr>
          <w:rFonts w:ascii="Arial" w:eastAsia="Calibri" w:hAnsi="Arial" w:cs="Arial"/>
        </w:rPr>
        <w:t xml:space="preserve">u Zadavatele aukce řádně a včas uhradit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cenu dle AV (resp. uhradit rozdíl mezi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>ukční cenou a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složenou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aucí řádně a včas dle AV), podepsat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smlouvu v termínu a převzít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 aukce v termínu stanoveném AV a splnit další své povinnosti stanove</w:t>
      </w:r>
      <w:r w:rsidRPr="000265B3">
        <w:rPr>
          <w:rFonts w:ascii="Arial" w:eastAsia="Calibri" w:hAnsi="Arial" w:cs="Arial"/>
        </w:rPr>
        <w:t xml:space="preserve">né v AV. Převzetí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ředmětu aukce je Vítěz aukce povinen potvrdit podpisem předávacího protokolu. Předávací protokol může být součástí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smlouvy. Pokud došlo k podstatné změně stavu 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>ředmětu aukce nebo k podstatné změně práv s </w:t>
      </w: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ředmětem aukce spojených </w:t>
      </w:r>
      <w:r w:rsidRPr="000265B3">
        <w:rPr>
          <w:rFonts w:ascii="Arial" w:eastAsia="Calibri" w:hAnsi="Arial" w:cs="Arial"/>
        </w:rPr>
        <w:t xml:space="preserve">či na něm váznoucích oproti stavu, který byl uveden v AV, Vítěz aukce nemá povinnost uzavřít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smlouvu a</w:t>
      </w:r>
      <w:r>
        <w:rPr>
          <w:rFonts w:ascii="Arial" w:eastAsia="Calibri" w:hAnsi="Arial" w:cs="Arial"/>
        </w:rPr>
        <w:t> A</w:t>
      </w:r>
      <w:r w:rsidRPr="000265B3">
        <w:rPr>
          <w:rFonts w:ascii="Arial" w:eastAsia="Calibri" w:hAnsi="Arial" w:cs="Arial"/>
        </w:rPr>
        <w:t>ukční cena se mu vrací v plné výši.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nemovitých věcí</w:t>
      </w:r>
      <w:r w:rsidRPr="000265B3">
        <w:rPr>
          <w:rFonts w:ascii="Arial" w:eastAsia="Calibri" w:hAnsi="Arial" w:cs="Arial"/>
        </w:rPr>
        <w:t xml:space="preserve"> Vítěz aukce podepíše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>, Nájemní nebo Pachtovní</w:t>
      </w:r>
      <w:r w:rsidRPr="000265B3">
        <w:rPr>
          <w:rFonts w:ascii="Arial" w:eastAsia="Calibri" w:hAnsi="Arial" w:cs="Arial"/>
        </w:rPr>
        <w:t xml:space="preserve"> smlouvu na př</w:t>
      </w:r>
      <w:r w:rsidRPr="000265B3">
        <w:rPr>
          <w:rFonts w:ascii="Arial" w:eastAsia="Calibri" w:hAnsi="Arial" w:cs="Arial"/>
        </w:rPr>
        <w:t>íslušném pracovišti Zadavatele aukce ve lhůtě uvedené v AV. Poté v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případě, kdy k převodu vlastnického práva je nutný zápis do katastru nemovitostí, je Vítěz aukce povinen doručit jeden podepsaný výtisk s úředně ověřeným podpisem na příslušné pracoviště Za</w:t>
      </w:r>
      <w:r w:rsidRPr="000265B3">
        <w:rPr>
          <w:rFonts w:ascii="Arial" w:eastAsia="Calibri" w:hAnsi="Arial" w:cs="Arial"/>
        </w:rPr>
        <w:t>davatele aukce ve lhůtě stanovené v příslušné AV.</w:t>
      </w:r>
      <w:r>
        <w:rPr>
          <w:rFonts w:ascii="Arial" w:eastAsia="Calibri" w:hAnsi="Arial" w:cs="Arial"/>
          <w:vertAlign w:val="superscript"/>
        </w:rPr>
        <w:footnoteReference w:id="6"/>
      </w:r>
      <w:r w:rsidRPr="000265B3">
        <w:rPr>
          <w:rFonts w:ascii="Arial" w:eastAsia="Calibri" w:hAnsi="Arial" w:cs="Arial"/>
          <w:vertAlign w:val="superscript"/>
        </w:rPr>
        <w:t>)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9258BA" w:rsidRDefault="00D45E8A" w:rsidP="00662C23">
      <w:pPr>
        <w:pStyle w:val="Bezmezer"/>
        <w:numPr>
          <w:ilvl w:val="0"/>
          <w:numId w:val="17"/>
        </w:numPr>
        <w:ind w:left="284" w:hanging="284"/>
        <w:jc w:val="both"/>
      </w:pPr>
      <w:r w:rsidRPr="000265B3">
        <w:rPr>
          <w:rFonts w:eastAsia="Calibri"/>
        </w:rPr>
        <w:t xml:space="preserve">Vítězi aukce může být umožněn podpis </w:t>
      </w:r>
      <w:r>
        <w:rPr>
          <w:rFonts w:eastAsia="Calibri"/>
        </w:rPr>
        <w:t>K</w:t>
      </w:r>
      <w:r w:rsidRPr="000265B3">
        <w:rPr>
          <w:rFonts w:eastAsia="Calibri"/>
        </w:rPr>
        <w:t>upní</w:t>
      </w:r>
      <w:r>
        <w:rPr>
          <w:rFonts w:eastAsia="Calibri"/>
        </w:rPr>
        <w:t>,</w:t>
      </w:r>
      <w:r w:rsidRPr="00E43E99">
        <w:rPr>
          <w:rFonts w:eastAsia="Calibri"/>
        </w:rPr>
        <w:t xml:space="preserve"> </w:t>
      </w:r>
      <w:r>
        <w:rPr>
          <w:rFonts w:eastAsia="Calibri"/>
        </w:rPr>
        <w:t>Nájemní nebo Pachtovní</w:t>
      </w:r>
      <w:r w:rsidRPr="000265B3">
        <w:rPr>
          <w:rFonts w:eastAsia="Calibri"/>
        </w:rPr>
        <w:t xml:space="preserve"> smlouvy za využití poštovních služeb. V</w:t>
      </w:r>
      <w:r>
        <w:rPr>
          <w:rFonts w:eastAsia="Calibri"/>
        </w:rPr>
        <w:t xml:space="preserve"> </w:t>
      </w:r>
      <w:r w:rsidRPr="000265B3">
        <w:rPr>
          <w:rFonts w:eastAsia="Calibri"/>
        </w:rPr>
        <w:t xml:space="preserve">takovém případě je Vítěz aukce povinen vrátit podepsanou </w:t>
      </w:r>
      <w:r>
        <w:rPr>
          <w:rFonts w:eastAsia="Calibri"/>
        </w:rPr>
        <w:t>K</w:t>
      </w:r>
      <w:r w:rsidRPr="000265B3">
        <w:rPr>
          <w:rFonts w:eastAsia="Calibri"/>
        </w:rPr>
        <w:t>upní</w:t>
      </w:r>
      <w:r>
        <w:rPr>
          <w:rFonts w:eastAsia="Calibri"/>
        </w:rPr>
        <w:t>, Nájemní nebo Pachtovní</w:t>
      </w:r>
      <w:r w:rsidRPr="000265B3">
        <w:rPr>
          <w:rFonts w:eastAsia="Calibri"/>
        </w:rPr>
        <w:t xml:space="preserve"> smlouvu v </w:t>
      </w:r>
      <w:r w:rsidRPr="000265B3">
        <w:rPr>
          <w:rFonts w:eastAsia="Calibri"/>
          <w:b/>
        </w:rPr>
        <w:t>požadovaném</w:t>
      </w:r>
      <w:r w:rsidRPr="000265B3">
        <w:rPr>
          <w:rFonts w:eastAsia="Calibri"/>
        </w:rPr>
        <w:t xml:space="preserve"> počtu výtisků v termínu uvedeném v</w:t>
      </w:r>
      <w:r>
        <w:rPr>
          <w:rFonts w:eastAsia="Calibri"/>
        </w:rPr>
        <w:t> </w:t>
      </w:r>
      <w:r w:rsidRPr="000265B3">
        <w:rPr>
          <w:rFonts w:eastAsia="Calibri"/>
        </w:rPr>
        <w:t xml:space="preserve">příslušné AV. </w:t>
      </w:r>
      <w:r w:rsidRPr="000265B3">
        <w:rPr>
          <w:rFonts w:eastAsia="Calibri"/>
          <w:b/>
        </w:rPr>
        <w:t xml:space="preserve">Jeden z výtisků </w:t>
      </w:r>
      <w:r>
        <w:rPr>
          <w:rFonts w:eastAsia="Calibri"/>
          <w:b/>
        </w:rPr>
        <w:t xml:space="preserve">Kupní, Nájemní nebo Pachtovní smlouvy </w:t>
      </w:r>
      <w:r w:rsidRPr="000265B3">
        <w:rPr>
          <w:rFonts w:eastAsia="Calibri"/>
          <w:b/>
        </w:rPr>
        <w:t>musí v tomto případě být vždy opatřen úředně ověřeným podpisem</w:t>
      </w:r>
      <w:r w:rsidRPr="000265B3">
        <w:rPr>
          <w:rFonts w:eastAsia="Calibri"/>
        </w:rPr>
        <w:t>.</w:t>
      </w:r>
      <w:r>
        <w:rPr>
          <w:rFonts w:eastAsia="Calibri"/>
        </w:rPr>
        <w:t xml:space="preserve"> </w:t>
      </w:r>
      <w:r>
        <w:t>To neplatí, pokud byl Vítěz aukce pro danou aukci identifikován na</w:t>
      </w:r>
      <w:r>
        <w:t xml:space="preserve"> webovém portálu identitaobcana.cz prostřednictvím </w:t>
      </w:r>
      <w:r w:rsidRPr="00DF68F5">
        <w:t>Národní identitní autorit</w:t>
      </w:r>
      <w:r>
        <w:t>y</w:t>
      </w:r>
      <w:r w:rsidRPr="00DF68F5">
        <w:t xml:space="preserve"> dle zákona </w:t>
      </w:r>
      <w:r>
        <w:t xml:space="preserve">č. </w:t>
      </w:r>
      <w:r w:rsidRPr="00DF68F5">
        <w:t>250/2017 Sb.</w:t>
      </w:r>
      <w:r w:rsidRPr="009258BA">
        <w:rPr>
          <w:rFonts w:eastAsia="Calibri"/>
        </w:rPr>
        <w:t xml:space="preserve"> Jestliže dochází k převodu vlastnického práva a je nutný zápis do katastru nemovitostí, je Vítěz aukce povinen </w:t>
      </w:r>
      <w:r>
        <w:t>vždy opatřit jedno vyhotovení kupní smlo</w:t>
      </w:r>
      <w:r>
        <w:t>uvy úředně ověřeným podpisem (nemá-li</w:t>
      </w:r>
      <w:r w:rsidRPr="003277C0">
        <w:t xml:space="preserve"> podpisový vzor na</w:t>
      </w:r>
      <w:r>
        <w:t> </w:t>
      </w:r>
      <w:r w:rsidRPr="003277C0">
        <w:t>příslušném katastrálním úřadě</w:t>
      </w:r>
      <w:r>
        <w:t>) a </w:t>
      </w:r>
      <w:r w:rsidRPr="009258BA">
        <w:rPr>
          <w:rFonts w:eastAsia="Calibri"/>
        </w:rPr>
        <w:t xml:space="preserve">z důvodu přípravy návrhu na zápis vkladu do katastru nemovitostí sdělit </w:t>
      </w:r>
      <w:r w:rsidRPr="009258BA">
        <w:rPr>
          <w:rFonts w:eastAsia="Calibri"/>
          <w:b/>
        </w:rPr>
        <w:t>své rodné číslo</w:t>
      </w:r>
      <w:r>
        <w:rPr>
          <w:rFonts w:eastAsia="Calibri"/>
          <w:b/>
        </w:rPr>
        <w:t xml:space="preserve"> </w:t>
      </w:r>
      <w:r w:rsidRPr="00F87F1D">
        <w:rPr>
          <w:rFonts w:eastAsia="Calibri"/>
        </w:rPr>
        <w:t>(fyzická osoba)</w:t>
      </w:r>
      <w:r w:rsidRPr="009258BA">
        <w:rPr>
          <w:rFonts w:eastAsia="Calibri"/>
        </w:rPr>
        <w:t>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>aukce hmotných nemovitých věcí, kdy př</w:t>
      </w:r>
      <w:r w:rsidRPr="000265B3">
        <w:rPr>
          <w:rFonts w:ascii="Arial" w:eastAsia="Calibri" w:hAnsi="Arial" w:cs="Arial"/>
          <w:b/>
        </w:rPr>
        <w:t>evod vlastnictví nepodléhá schválení příslušným ministerstvem</w:t>
      </w:r>
      <w:r>
        <w:rPr>
          <w:rFonts w:ascii="Arial" w:eastAsia="Calibri" w:hAnsi="Arial" w:cs="Arial"/>
          <w:vertAlign w:val="superscript"/>
        </w:rPr>
        <w:t>4</w:t>
      </w:r>
      <w:r w:rsidRPr="000265B3">
        <w:rPr>
          <w:rFonts w:ascii="Arial" w:eastAsia="Calibri" w:hAnsi="Arial" w:cs="Arial"/>
          <w:vertAlign w:val="superscript"/>
        </w:rPr>
        <w:t>)</w:t>
      </w:r>
      <w:r w:rsidRPr="000265B3">
        <w:rPr>
          <w:rFonts w:ascii="Arial" w:eastAsia="Calibri" w:hAnsi="Arial" w:cs="Arial"/>
        </w:rPr>
        <w:t>, a dalších nemovitých věcí, nejpozději ve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 xml:space="preserve">lhůtě stanovené AV počínající od doručení všech výtisků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 podepsaných </w:t>
      </w:r>
      <w:r>
        <w:rPr>
          <w:rFonts w:ascii="Arial" w:eastAsia="Calibri" w:hAnsi="Arial" w:cs="Arial"/>
        </w:rPr>
        <w:t>Vítězem aukce</w:t>
      </w:r>
      <w:r w:rsidRPr="000265B3">
        <w:rPr>
          <w:rFonts w:ascii="Arial" w:eastAsia="Calibri" w:hAnsi="Arial" w:cs="Arial"/>
        </w:rPr>
        <w:t xml:space="preserve"> zajistí Zadavatel aukce podp</w:t>
      </w:r>
      <w:r>
        <w:rPr>
          <w:rFonts w:ascii="Arial" w:eastAsia="Calibri" w:hAnsi="Arial" w:cs="Arial"/>
        </w:rPr>
        <w:t xml:space="preserve">is kupní smlouvy ze své </w:t>
      </w:r>
      <w:r>
        <w:rPr>
          <w:rFonts w:ascii="Arial" w:eastAsia="Calibri" w:hAnsi="Arial" w:cs="Arial"/>
        </w:rPr>
        <w:t>strany.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V případě </w:t>
      </w:r>
      <w:r>
        <w:rPr>
          <w:rFonts w:ascii="Arial" w:eastAsia="Calibri" w:hAnsi="Arial" w:cs="Arial"/>
          <w:b/>
        </w:rPr>
        <w:t xml:space="preserve">elektronické </w:t>
      </w:r>
      <w:r w:rsidRPr="000265B3">
        <w:rPr>
          <w:rFonts w:ascii="Arial" w:eastAsia="Calibri" w:hAnsi="Arial" w:cs="Arial"/>
          <w:b/>
        </w:rPr>
        <w:t xml:space="preserve">aukce hmotných nemovitých věcí, kdy převod vlastnictví podléhá schválení </w:t>
      </w:r>
      <w:r>
        <w:rPr>
          <w:rFonts w:ascii="Arial" w:eastAsia="Calibri" w:hAnsi="Arial" w:cs="Arial"/>
          <w:b/>
        </w:rPr>
        <w:t>dle ZMS</w:t>
      </w:r>
      <w:r>
        <w:rPr>
          <w:rFonts w:ascii="Arial" w:eastAsia="Calibri" w:hAnsi="Arial" w:cs="Arial"/>
          <w:vertAlign w:val="superscript"/>
        </w:rPr>
        <w:t>4</w:t>
      </w:r>
      <w:r w:rsidRPr="000265B3">
        <w:rPr>
          <w:rFonts w:ascii="Arial" w:eastAsia="Calibri" w:hAnsi="Arial" w:cs="Arial"/>
          <w:vertAlign w:val="superscript"/>
        </w:rPr>
        <w:t>)</w:t>
      </w:r>
      <w:r w:rsidRPr="000265B3">
        <w:rPr>
          <w:rFonts w:ascii="Arial" w:eastAsia="Calibri" w:hAnsi="Arial" w:cs="Arial"/>
        </w:rPr>
        <w:t xml:space="preserve">, nejpozději ve lhůtě stanovené AV počínající od doručení všech výtisků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 podepsaných kupujícím</w:t>
      </w:r>
      <w:r>
        <w:rPr>
          <w:rFonts w:ascii="Arial" w:eastAsia="Calibri" w:hAnsi="Arial" w:cs="Arial"/>
        </w:rPr>
        <w:t>,</w:t>
      </w:r>
      <w:r w:rsidRPr="000265B3">
        <w:rPr>
          <w:rFonts w:ascii="Arial" w:eastAsia="Calibri" w:hAnsi="Arial" w:cs="Arial"/>
        </w:rPr>
        <w:t xml:space="preserve"> zajistí Zadavatel aukce podpis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</w:t>
      </w:r>
      <w:r w:rsidRPr="000265B3">
        <w:rPr>
          <w:rFonts w:ascii="Arial" w:eastAsia="Calibri" w:hAnsi="Arial" w:cs="Arial"/>
        </w:rPr>
        <w:t xml:space="preserve">pní smlouvy ze své strany. Zadavatel aukce předá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smlouvu po podpisu poslední smluvní stranou ve lhůtě stanovené příslušnou AV příslušnému </w:t>
      </w:r>
      <w:r>
        <w:rPr>
          <w:rFonts w:ascii="Arial" w:eastAsia="Calibri" w:hAnsi="Arial" w:cs="Arial"/>
        </w:rPr>
        <w:t xml:space="preserve">schvalovacímu místu </w:t>
      </w:r>
      <w:r w:rsidRPr="000265B3">
        <w:rPr>
          <w:rFonts w:ascii="Arial" w:eastAsia="Calibri" w:hAnsi="Arial" w:cs="Arial"/>
        </w:rPr>
        <w:t xml:space="preserve">ke schválení převodu. </w:t>
      </w:r>
      <w:r>
        <w:rPr>
          <w:rFonts w:ascii="Arial" w:eastAsia="Calibri" w:hAnsi="Arial" w:cs="Arial"/>
        </w:rPr>
        <w:t>Schválení</w:t>
      </w:r>
      <w:r>
        <w:rPr>
          <w:rStyle w:val="Znakapoznpodarou"/>
          <w:rFonts w:ascii="Arial" w:eastAsia="Calibri" w:hAnsi="Arial" w:cs="Arial"/>
        </w:rPr>
        <w:footnoteReference w:id="7"/>
      </w:r>
      <w:r w:rsidRPr="002265D2">
        <w:rPr>
          <w:rFonts w:ascii="Arial" w:eastAsia="Calibri" w:hAnsi="Arial" w:cs="Arial"/>
          <w:vertAlign w:val="superscript"/>
        </w:rPr>
        <w:t xml:space="preserve">) </w:t>
      </w:r>
      <w:r w:rsidRPr="000265B3">
        <w:rPr>
          <w:rFonts w:ascii="Arial" w:eastAsia="Calibri" w:hAnsi="Arial" w:cs="Arial"/>
        </w:rPr>
        <w:t xml:space="preserve">příslušným </w:t>
      </w:r>
      <w:r>
        <w:rPr>
          <w:rFonts w:ascii="Arial" w:eastAsia="Calibri" w:hAnsi="Arial" w:cs="Arial"/>
        </w:rPr>
        <w:t xml:space="preserve">schvalovacím místem </w:t>
      </w:r>
      <w:r w:rsidRPr="000265B3">
        <w:rPr>
          <w:rFonts w:ascii="Arial" w:eastAsia="Calibri" w:hAnsi="Arial" w:cs="Arial"/>
        </w:rPr>
        <w:t xml:space="preserve">je </w:t>
      </w:r>
      <w:r>
        <w:rPr>
          <w:rFonts w:ascii="Arial" w:eastAsia="Calibri" w:hAnsi="Arial" w:cs="Arial"/>
        </w:rPr>
        <w:t xml:space="preserve">podmínkou </w:t>
      </w:r>
      <w:r w:rsidRPr="000265B3">
        <w:rPr>
          <w:rFonts w:ascii="Arial" w:eastAsia="Calibri" w:hAnsi="Arial" w:cs="Arial"/>
        </w:rPr>
        <w:t xml:space="preserve">platnosti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</w:t>
      </w:r>
      <w:r w:rsidRPr="000265B3">
        <w:rPr>
          <w:rFonts w:ascii="Arial" w:eastAsia="Calibri" w:hAnsi="Arial" w:cs="Arial"/>
        </w:rPr>
        <w:t>í smlouvy</w:t>
      </w:r>
      <w:r>
        <w:rPr>
          <w:rFonts w:ascii="Arial" w:eastAsia="Calibri" w:hAnsi="Arial" w:cs="Arial"/>
        </w:rPr>
        <w:t xml:space="preserve"> </w:t>
      </w:r>
      <w:r w:rsidRPr="00D10210">
        <w:rPr>
          <w:rFonts w:ascii="Arial" w:hAnsi="Arial" w:cs="Arial"/>
          <w:iCs/>
        </w:rPr>
        <w:t>dle § 44 odst. 4 ZMS</w:t>
      </w:r>
      <w:r w:rsidRPr="006D2AB3">
        <w:rPr>
          <w:rFonts w:ascii="Arial" w:eastAsia="Calibri" w:hAnsi="Arial" w:cs="Arial"/>
        </w:rPr>
        <w:t>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D60180" w:rsidRDefault="00D45E8A" w:rsidP="00662C23">
      <w:pPr>
        <w:pStyle w:val="Odstavecseseznamem"/>
        <w:numPr>
          <w:ilvl w:val="0"/>
          <w:numId w:val="17"/>
        </w:numPr>
        <w:spacing w:after="0" w:line="240" w:lineRule="auto"/>
        <w:ind w:left="426" w:hanging="426"/>
        <w:contextualSpacing w:val="0"/>
        <w:jc w:val="both"/>
        <w:rPr>
          <w:rFonts w:ascii="Arial" w:hAnsi="Arial" w:cs="Arial"/>
        </w:rPr>
      </w:pPr>
      <w:r w:rsidRPr="000265B3">
        <w:rPr>
          <w:rFonts w:ascii="Arial" w:eastAsia="Calibri" w:hAnsi="Arial" w:cs="Arial"/>
        </w:rPr>
        <w:t xml:space="preserve">Po nabytí platnosti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 xml:space="preserve">upní smlouvy je kupující povinen zaplatit Zadavateli aukce </w:t>
      </w:r>
      <w:r>
        <w:rPr>
          <w:rFonts w:ascii="Arial" w:eastAsia="Calibri" w:hAnsi="Arial" w:cs="Arial"/>
        </w:rPr>
        <w:t>A</w:t>
      </w:r>
      <w:r w:rsidRPr="000265B3">
        <w:rPr>
          <w:rFonts w:ascii="Arial" w:eastAsia="Calibri" w:hAnsi="Arial" w:cs="Arial"/>
        </w:rPr>
        <w:t xml:space="preserve">ukční cenu, a to ve lhůtě vymezené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smlouvou. Vítězi aukce se zašle výzva k zaplacení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ceny, jejíž přílohou bude prostá fotokopie oboustranně podepsané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smlouvy s případným schválením převodu od příslušného ministerstva. </w:t>
      </w:r>
      <w:r w:rsidRPr="00B332A7">
        <w:rPr>
          <w:rFonts w:ascii="Arial" w:eastAsia="Calibri" w:hAnsi="Arial" w:cs="Arial"/>
        </w:rPr>
        <w:t>Kauce</w:t>
      </w:r>
      <w:r w:rsidRPr="000265B3">
        <w:rPr>
          <w:rFonts w:ascii="Arial" w:eastAsia="Calibri" w:hAnsi="Arial" w:cs="Arial"/>
        </w:rPr>
        <w:t xml:space="preserve"> složená </w:t>
      </w:r>
      <w:r>
        <w:rPr>
          <w:rFonts w:ascii="Arial" w:eastAsia="Calibri" w:hAnsi="Arial" w:cs="Arial"/>
        </w:rPr>
        <w:t>Vítězem aukce</w:t>
      </w:r>
      <w:r w:rsidRPr="000265B3">
        <w:rPr>
          <w:rFonts w:ascii="Arial" w:eastAsia="Calibri" w:hAnsi="Arial" w:cs="Arial"/>
        </w:rPr>
        <w:t xml:space="preserve"> v rámci elektronické aukce na účet Zadavatele aukce se</w:t>
      </w:r>
      <w:r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</w:rPr>
        <w:t xml:space="preserve">započte na úhradu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ceny.</w:t>
      </w:r>
      <w:r>
        <w:rPr>
          <w:rFonts w:ascii="Arial" w:eastAsia="Calibri" w:hAnsi="Arial" w:cs="Arial"/>
        </w:rPr>
        <w:t xml:space="preserve"> </w:t>
      </w:r>
      <w:r w:rsidRPr="00713283">
        <w:rPr>
          <w:rFonts w:ascii="Arial" w:hAnsi="Arial" w:cs="Arial"/>
        </w:rPr>
        <w:t>V </w:t>
      </w:r>
      <w:r w:rsidRPr="00D6778A">
        <w:rPr>
          <w:rFonts w:ascii="Arial" w:hAnsi="Arial" w:cs="Arial"/>
        </w:rPr>
        <w:t xml:space="preserve">případě </w:t>
      </w:r>
      <w:r>
        <w:rPr>
          <w:rFonts w:ascii="Arial" w:hAnsi="Arial" w:cs="Arial"/>
        </w:rPr>
        <w:t>N</w:t>
      </w:r>
      <w:r w:rsidRPr="009C0D74">
        <w:rPr>
          <w:rFonts w:ascii="Arial" w:hAnsi="Arial" w:cs="Arial"/>
        </w:rPr>
        <w:t xml:space="preserve">ájemní </w:t>
      </w:r>
      <w:r w:rsidRPr="00713283">
        <w:rPr>
          <w:rFonts w:ascii="Arial" w:hAnsi="Arial" w:cs="Arial"/>
        </w:rPr>
        <w:t xml:space="preserve">smlouvy </w:t>
      </w:r>
      <w:r>
        <w:rPr>
          <w:rFonts w:ascii="Arial" w:hAnsi="Arial" w:cs="Arial"/>
        </w:rPr>
        <w:t>bude</w:t>
      </w:r>
      <w:r w:rsidRPr="0071328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</w:t>
      </w:r>
      <w:r w:rsidRPr="00D6778A">
        <w:rPr>
          <w:rFonts w:ascii="Arial" w:hAnsi="Arial" w:cs="Arial"/>
        </w:rPr>
        <w:t xml:space="preserve">auce </w:t>
      </w:r>
      <w:r>
        <w:rPr>
          <w:rFonts w:ascii="Arial" w:hAnsi="Arial" w:cs="Arial"/>
        </w:rPr>
        <w:t xml:space="preserve">použita </w:t>
      </w:r>
      <w:r w:rsidRPr="00D60180">
        <w:rPr>
          <w:rFonts w:ascii="Arial" w:hAnsi="Arial" w:cs="Arial"/>
        </w:rPr>
        <w:t xml:space="preserve">na úhradu </w:t>
      </w:r>
      <w:r>
        <w:rPr>
          <w:rFonts w:ascii="Arial" w:hAnsi="Arial" w:cs="Arial"/>
        </w:rPr>
        <w:t>Aukční ceny (</w:t>
      </w:r>
      <w:r w:rsidRPr="00D60180">
        <w:rPr>
          <w:rFonts w:ascii="Arial" w:hAnsi="Arial" w:cs="Arial"/>
        </w:rPr>
        <w:t>prvního nájemného</w:t>
      </w:r>
      <w:r>
        <w:rPr>
          <w:rFonts w:ascii="Arial" w:hAnsi="Arial" w:cs="Arial"/>
        </w:rPr>
        <w:t>)</w:t>
      </w:r>
      <w:r w:rsidRPr="00D60180">
        <w:rPr>
          <w:rFonts w:ascii="Arial" w:hAnsi="Arial" w:cs="Arial"/>
        </w:rPr>
        <w:t xml:space="preserve">, přičemž </w:t>
      </w:r>
      <w:bookmarkStart w:id="3" w:name="_Hlk71712803"/>
      <w:r w:rsidRPr="00D60180">
        <w:rPr>
          <w:rFonts w:ascii="Arial" w:hAnsi="Arial" w:cs="Arial"/>
        </w:rPr>
        <w:t>zbývající část prvního nájemného</w:t>
      </w:r>
      <w:r>
        <w:rPr>
          <w:rFonts w:ascii="Arial" w:hAnsi="Arial" w:cs="Arial"/>
        </w:rPr>
        <w:t xml:space="preserve"> a další splátky nájemného </w:t>
      </w:r>
      <w:r w:rsidRPr="00AB1D5F">
        <w:rPr>
          <w:rFonts w:ascii="Arial" w:hAnsi="Arial" w:cs="Arial"/>
        </w:rPr>
        <w:t>bud</w:t>
      </w:r>
      <w:r>
        <w:rPr>
          <w:rFonts w:ascii="Arial" w:hAnsi="Arial" w:cs="Arial"/>
        </w:rPr>
        <w:t>ou</w:t>
      </w:r>
      <w:r w:rsidRPr="00AB1D5F">
        <w:rPr>
          <w:rFonts w:ascii="Arial" w:hAnsi="Arial" w:cs="Arial"/>
        </w:rPr>
        <w:t xml:space="preserve"> hrazen</w:t>
      </w:r>
      <w:r>
        <w:rPr>
          <w:rFonts w:ascii="Arial" w:hAnsi="Arial" w:cs="Arial"/>
        </w:rPr>
        <w:t>y</w:t>
      </w:r>
      <w:r w:rsidRPr="00AB1D5F">
        <w:rPr>
          <w:rFonts w:ascii="Arial" w:hAnsi="Arial" w:cs="Arial"/>
        </w:rPr>
        <w:t xml:space="preserve"> v termínu </w:t>
      </w:r>
      <w:r w:rsidRPr="00AB1D5F">
        <w:rPr>
          <w:rFonts w:ascii="Arial" w:hAnsi="Arial" w:cs="Arial"/>
        </w:rPr>
        <w:lastRenderedPageBreak/>
        <w:t>a</w:t>
      </w:r>
      <w:r>
        <w:rPr>
          <w:rFonts w:ascii="Arial" w:hAnsi="Arial" w:cs="Arial"/>
        </w:rPr>
        <w:t> </w:t>
      </w:r>
      <w:r w:rsidRPr="00AB1D5F">
        <w:rPr>
          <w:rFonts w:ascii="Arial" w:hAnsi="Arial" w:cs="Arial"/>
        </w:rPr>
        <w:t xml:space="preserve">frekvenci dle </w:t>
      </w:r>
      <w:r>
        <w:rPr>
          <w:rFonts w:ascii="Arial" w:hAnsi="Arial" w:cs="Arial"/>
        </w:rPr>
        <w:t>N</w:t>
      </w:r>
      <w:r w:rsidRPr="00AB1D5F">
        <w:rPr>
          <w:rFonts w:ascii="Arial" w:hAnsi="Arial" w:cs="Arial"/>
        </w:rPr>
        <w:t>ájemní smlouvy</w:t>
      </w:r>
      <w:bookmarkEnd w:id="3"/>
      <w:r w:rsidRPr="00AB1D5F">
        <w:rPr>
          <w:rFonts w:ascii="Arial" w:hAnsi="Arial" w:cs="Arial"/>
        </w:rPr>
        <w:t>.</w:t>
      </w:r>
      <w:r w:rsidRPr="009C0D74">
        <w:rPr>
          <w:rFonts w:ascii="Arial" w:hAnsi="Arial" w:cs="Arial"/>
        </w:rPr>
        <w:t xml:space="preserve"> Jedná-li se o </w:t>
      </w:r>
      <w:r>
        <w:rPr>
          <w:rFonts w:ascii="Arial" w:hAnsi="Arial" w:cs="Arial"/>
        </w:rPr>
        <w:t>P</w:t>
      </w:r>
      <w:r w:rsidRPr="009C0D74">
        <w:rPr>
          <w:rFonts w:ascii="Arial" w:hAnsi="Arial" w:cs="Arial"/>
        </w:rPr>
        <w:t>achtovní smlouvu, bude</w:t>
      </w:r>
      <w:r>
        <w:rPr>
          <w:rFonts w:ascii="Arial" w:hAnsi="Arial" w:cs="Arial"/>
        </w:rPr>
        <w:t xml:space="preserve"> K</w:t>
      </w:r>
      <w:r w:rsidRPr="009C0D74">
        <w:rPr>
          <w:rFonts w:ascii="Arial" w:hAnsi="Arial" w:cs="Arial"/>
        </w:rPr>
        <w:t xml:space="preserve">auce </w:t>
      </w:r>
      <w:r>
        <w:rPr>
          <w:rFonts w:ascii="Arial" w:hAnsi="Arial" w:cs="Arial"/>
        </w:rPr>
        <w:t>po</w:t>
      </w:r>
      <w:r>
        <w:rPr>
          <w:rFonts w:ascii="Arial" w:hAnsi="Arial" w:cs="Arial"/>
        </w:rPr>
        <w:t>užita</w:t>
      </w:r>
      <w:r w:rsidRPr="00713283">
        <w:rPr>
          <w:rFonts w:ascii="Arial" w:hAnsi="Arial" w:cs="Arial"/>
        </w:rPr>
        <w:t xml:space="preserve"> na</w:t>
      </w:r>
      <w:r>
        <w:rPr>
          <w:rFonts w:ascii="Arial" w:hAnsi="Arial" w:cs="Arial"/>
        </w:rPr>
        <w:t> </w:t>
      </w:r>
      <w:r w:rsidRPr="00713283">
        <w:rPr>
          <w:rFonts w:ascii="Arial" w:hAnsi="Arial" w:cs="Arial"/>
        </w:rPr>
        <w:t xml:space="preserve">úhradu </w:t>
      </w:r>
      <w:r>
        <w:rPr>
          <w:rFonts w:ascii="Arial" w:hAnsi="Arial" w:cs="Arial"/>
        </w:rPr>
        <w:t>aukční ceny (</w:t>
      </w:r>
      <w:r w:rsidRPr="00713283">
        <w:rPr>
          <w:rFonts w:ascii="Arial" w:hAnsi="Arial" w:cs="Arial"/>
        </w:rPr>
        <w:t>pachtovného</w:t>
      </w:r>
      <w:r>
        <w:rPr>
          <w:rFonts w:ascii="Arial" w:hAnsi="Arial" w:cs="Arial"/>
        </w:rPr>
        <w:t>)</w:t>
      </w:r>
      <w:r w:rsidRPr="00713283">
        <w:rPr>
          <w:rFonts w:ascii="Arial" w:hAnsi="Arial" w:cs="Arial"/>
        </w:rPr>
        <w:t xml:space="preserve"> za první pachtovní</w:t>
      </w:r>
      <w:r w:rsidRPr="00D6778A">
        <w:rPr>
          <w:rFonts w:ascii="Arial" w:hAnsi="Arial" w:cs="Arial"/>
        </w:rPr>
        <w:t xml:space="preserve"> rok (nebo jeho část), který započne běžet ode dne účinnosti </w:t>
      </w:r>
      <w:r>
        <w:rPr>
          <w:rFonts w:ascii="Arial" w:hAnsi="Arial" w:cs="Arial"/>
        </w:rPr>
        <w:t xml:space="preserve">Pachtovní </w:t>
      </w:r>
      <w:r w:rsidRPr="00D6778A">
        <w:rPr>
          <w:rFonts w:ascii="Arial" w:hAnsi="Arial" w:cs="Arial"/>
        </w:rPr>
        <w:t>smlouvy</w:t>
      </w:r>
      <w:r w:rsidRPr="00D60180">
        <w:rPr>
          <w:rFonts w:ascii="Arial" w:hAnsi="Arial" w:cs="Arial"/>
        </w:rPr>
        <w:t xml:space="preserve"> do nejbližšího 30. září. Zbývající část pachtovného za první pachtovní rok </w:t>
      </w:r>
      <w:r>
        <w:rPr>
          <w:rFonts w:ascii="Arial" w:hAnsi="Arial" w:cs="Arial"/>
        </w:rPr>
        <w:t xml:space="preserve">a další splátky pachtovného budou hrazeny </w:t>
      </w:r>
      <w:r w:rsidRPr="00440598">
        <w:rPr>
          <w:rFonts w:ascii="Arial" w:hAnsi="Arial" w:cs="Arial"/>
        </w:rPr>
        <w:t>ročně pozadu k</w:t>
      </w:r>
      <w:r>
        <w:rPr>
          <w:rFonts w:ascii="Arial" w:hAnsi="Arial" w:cs="Arial"/>
        </w:rPr>
        <w:t xml:space="preserve"> </w:t>
      </w:r>
      <w:r w:rsidRPr="00440598">
        <w:rPr>
          <w:rFonts w:ascii="Arial" w:hAnsi="Arial" w:cs="Arial"/>
        </w:rPr>
        <w:t>1. říjnu dle</w:t>
      </w:r>
      <w:r>
        <w:rPr>
          <w:rFonts w:ascii="Arial" w:hAnsi="Arial" w:cs="Arial"/>
        </w:rPr>
        <w:t> </w:t>
      </w:r>
      <w:r w:rsidRPr="00440598">
        <w:rPr>
          <w:rFonts w:ascii="Arial" w:hAnsi="Arial" w:cs="Arial"/>
        </w:rPr>
        <w:t xml:space="preserve">ustanovení § 2346 </w:t>
      </w:r>
      <w:r>
        <w:rPr>
          <w:rFonts w:ascii="Arial" w:hAnsi="Arial" w:cs="Arial"/>
          <w:bCs/>
        </w:rPr>
        <w:t>OZ</w:t>
      </w:r>
      <w:r>
        <w:rPr>
          <w:rFonts w:ascii="Arial" w:hAnsi="Arial" w:cs="Arial"/>
        </w:rPr>
        <w:t xml:space="preserve">. </w:t>
      </w:r>
      <w:r>
        <w:rPr>
          <w:rFonts w:ascii="Arial" w:eastAsia="Calibri" w:hAnsi="Arial" w:cs="Arial"/>
        </w:rPr>
        <w:t xml:space="preserve">Jakékoliv platby Vítěze aukce </w:t>
      </w:r>
      <w:r w:rsidRPr="000265B3">
        <w:rPr>
          <w:rFonts w:ascii="Arial" w:eastAsia="Calibri" w:hAnsi="Arial" w:cs="Arial"/>
        </w:rPr>
        <w:t>se považuj</w:t>
      </w:r>
      <w:r>
        <w:rPr>
          <w:rFonts w:ascii="Arial" w:eastAsia="Calibri" w:hAnsi="Arial" w:cs="Arial"/>
        </w:rPr>
        <w:t>í</w:t>
      </w:r>
      <w:r w:rsidRPr="000265B3">
        <w:rPr>
          <w:rFonts w:ascii="Arial" w:eastAsia="Calibri" w:hAnsi="Arial" w:cs="Arial"/>
        </w:rPr>
        <w:t xml:space="preserve"> za zaplacen</w:t>
      </w:r>
      <w:r>
        <w:rPr>
          <w:rFonts w:ascii="Arial" w:eastAsia="Calibri" w:hAnsi="Arial" w:cs="Arial"/>
        </w:rPr>
        <w:t>é</w:t>
      </w:r>
      <w:r w:rsidRPr="000265B3">
        <w:rPr>
          <w:rFonts w:ascii="Arial" w:eastAsia="Calibri" w:hAnsi="Arial" w:cs="Arial"/>
        </w:rPr>
        <w:t xml:space="preserve"> dnem, kdy </w:t>
      </w:r>
      <w:r>
        <w:rPr>
          <w:rFonts w:ascii="Arial" w:eastAsia="Calibri" w:hAnsi="Arial" w:cs="Arial"/>
        </w:rPr>
        <w:t>jsou</w:t>
      </w:r>
      <w:r w:rsidRPr="000265B3">
        <w:rPr>
          <w:rFonts w:ascii="Arial" w:eastAsia="Calibri" w:hAnsi="Arial" w:cs="Arial"/>
        </w:rPr>
        <w:t xml:space="preserve"> připsán</w:t>
      </w:r>
      <w:r>
        <w:rPr>
          <w:rFonts w:ascii="Arial" w:eastAsia="Calibri" w:hAnsi="Arial" w:cs="Arial"/>
        </w:rPr>
        <w:t xml:space="preserve">y </w:t>
      </w:r>
      <w:r w:rsidRPr="000265B3">
        <w:rPr>
          <w:rFonts w:ascii="Arial" w:eastAsia="Calibri" w:hAnsi="Arial" w:cs="Arial"/>
        </w:rPr>
        <w:t>na účet Zadavatele aukce.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</w:t>
      </w:r>
      <w:r w:rsidRPr="000265B3">
        <w:rPr>
          <w:rFonts w:ascii="Arial" w:eastAsia="Calibri" w:hAnsi="Arial" w:cs="Arial"/>
        </w:rPr>
        <w:t xml:space="preserve">oté, co bude celá </w:t>
      </w:r>
      <w:r>
        <w:rPr>
          <w:rFonts w:ascii="Arial" w:eastAsia="Calibri" w:hAnsi="Arial" w:cs="Arial"/>
        </w:rPr>
        <w:t>Aukční</w:t>
      </w:r>
      <w:r w:rsidRPr="000265B3">
        <w:rPr>
          <w:rFonts w:ascii="Arial" w:eastAsia="Calibri" w:hAnsi="Arial" w:cs="Arial"/>
        </w:rPr>
        <w:t xml:space="preserve"> cena uhrazena, včetně příslušenství a případných dalších závazků kupujícího dle podmínek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smlouvy, předá Zadavatel aukce spolu s</w:t>
      </w:r>
      <w:r>
        <w:rPr>
          <w:rFonts w:ascii="Arial" w:eastAsia="Calibri" w:hAnsi="Arial" w:cs="Arial"/>
        </w:rPr>
        <w:t> </w:t>
      </w:r>
      <w:r w:rsidRPr="000265B3">
        <w:rPr>
          <w:rFonts w:ascii="Arial" w:eastAsia="Calibri" w:hAnsi="Arial" w:cs="Arial"/>
        </w:rPr>
        <w:t>kupujícím katastrálnímu úřadu jedno vyhotovení kupní smlouvy spolu s návrhem na zahájení řízení o povolení vkladu vlastni</w:t>
      </w:r>
      <w:r w:rsidRPr="000265B3">
        <w:rPr>
          <w:rFonts w:ascii="Arial" w:eastAsia="Calibri" w:hAnsi="Arial" w:cs="Arial"/>
        </w:rPr>
        <w:t>ckého práva do katastru nemovitostí.</w:t>
      </w:r>
      <w:r>
        <w:rPr>
          <w:rFonts w:ascii="Arial" w:eastAsia="Calibri" w:hAnsi="Arial" w:cs="Arial"/>
        </w:rPr>
        <w:t xml:space="preserve"> 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Vázne-li na </w:t>
      </w:r>
      <w:r>
        <w:rPr>
          <w:rFonts w:ascii="Arial" w:eastAsia="Calibri" w:hAnsi="Arial" w:cs="Arial"/>
        </w:rPr>
        <w:t>Předmětu aukce</w:t>
      </w:r>
      <w:r w:rsidRPr="000265B3">
        <w:rPr>
          <w:rFonts w:ascii="Arial" w:eastAsia="Calibri" w:hAnsi="Arial" w:cs="Arial"/>
        </w:rPr>
        <w:t xml:space="preserve"> nebo jeho části předkupní právo </w:t>
      </w:r>
      <w:r w:rsidRPr="000265B3">
        <w:rPr>
          <w:rFonts w:ascii="Arial" w:eastAsia="Calibri" w:hAnsi="Arial" w:cs="Arial"/>
          <w:i/>
        </w:rPr>
        <w:t>(zejména</w:t>
      </w:r>
      <w:r>
        <w:rPr>
          <w:rFonts w:ascii="Arial" w:eastAsia="Calibri" w:hAnsi="Arial" w:cs="Arial"/>
          <w:i/>
        </w:rPr>
        <w:t xml:space="preserve"> zákonné předkupní právo </w:t>
      </w:r>
      <w:r w:rsidRPr="000265B3">
        <w:rPr>
          <w:rFonts w:ascii="Arial" w:eastAsia="Calibri" w:hAnsi="Arial" w:cs="Arial"/>
          <w:i/>
        </w:rPr>
        <w:t>vlastníka stavby nebo vlastníka pozemku podle § 3056 OZ)</w:t>
      </w:r>
      <w:r w:rsidRPr="000265B3">
        <w:rPr>
          <w:rFonts w:ascii="Arial" w:eastAsia="Calibri" w:hAnsi="Arial" w:cs="Arial"/>
        </w:rPr>
        <w:t xml:space="preserve">, jsou v návrhu </w:t>
      </w:r>
      <w:r>
        <w:rPr>
          <w:rFonts w:ascii="Arial" w:eastAsia="Calibri" w:hAnsi="Arial" w:cs="Arial"/>
        </w:rPr>
        <w:t>K</w:t>
      </w:r>
      <w:r w:rsidRPr="000265B3">
        <w:rPr>
          <w:rFonts w:ascii="Arial" w:eastAsia="Calibri" w:hAnsi="Arial" w:cs="Arial"/>
        </w:rPr>
        <w:t>upní smlouvy upraveny práva a povinnosti vyplývající</w:t>
      </w:r>
      <w:r w:rsidRPr="000265B3">
        <w:rPr>
          <w:rFonts w:ascii="Arial" w:eastAsia="Calibri" w:hAnsi="Arial" w:cs="Arial"/>
        </w:rPr>
        <w:t xml:space="preserve"> z předkupního práva</w:t>
      </w:r>
      <w:r>
        <w:rPr>
          <w:rFonts w:ascii="Arial" w:eastAsia="Calibri" w:hAnsi="Arial" w:cs="Arial"/>
        </w:rPr>
        <w:t xml:space="preserve">; stejně tak je tomu v případě, </w:t>
      </w:r>
      <w:r>
        <w:rPr>
          <w:rFonts w:ascii="Arial" w:eastAsia="Calibri" w:hAnsi="Arial" w:cs="Arial"/>
        </w:rPr>
        <w:br/>
        <w:t>je-li předkupní právo sjednáno dohodou smluvních stran</w:t>
      </w:r>
      <w:r w:rsidRPr="000265B3">
        <w:rPr>
          <w:rFonts w:ascii="Arial" w:eastAsia="Calibri" w:hAnsi="Arial" w:cs="Arial"/>
        </w:rPr>
        <w:t xml:space="preserve"> </w:t>
      </w:r>
      <w:r w:rsidRPr="000265B3">
        <w:rPr>
          <w:rFonts w:ascii="Arial" w:eastAsia="Calibri" w:hAnsi="Arial" w:cs="Arial"/>
          <w:i/>
        </w:rPr>
        <w:t>(kupní smlouva s</w:t>
      </w:r>
      <w:r>
        <w:rPr>
          <w:rFonts w:ascii="Arial" w:eastAsia="Calibri" w:hAnsi="Arial" w:cs="Arial"/>
          <w:i/>
        </w:rPr>
        <w:t xml:space="preserve"> </w:t>
      </w:r>
      <w:r w:rsidRPr="000265B3">
        <w:rPr>
          <w:rFonts w:ascii="Arial" w:eastAsia="Calibri" w:hAnsi="Arial" w:cs="Arial"/>
          <w:i/>
        </w:rPr>
        <w:t>rozvazovací podmínkou)</w:t>
      </w:r>
      <w:r w:rsidRPr="000265B3">
        <w:rPr>
          <w:rFonts w:ascii="Arial" w:eastAsia="Calibri" w:hAnsi="Arial" w:cs="Arial"/>
        </w:rPr>
        <w:t>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62C23" w:rsidRPr="002441E9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>V případě, kdy se Vítězem aukce stane obec, kraj nebo hlavní město Praha, musí být nejpozději ke dni podpi</w:t>
      </w:r>
      <w:r w:rsidRPr="000265B3">
        <w:rPr>
          <w:rFonts w:ascii="Arial" w:eastAsia="Times New Roman" w:hAnsi="Arial" w:cs="Arial"/>
          <w:lang w:eastAsia="cs-CZ"/>
        </w:rPr>
        <w:t xml:space="preserve">su </w:t>
      </w:r>
      <w:r>
        <w:rPr>
          <w:rFonts w:ascii="Arial" w:eastAsia="Times New Roman" w:hAnsi="Arial" w:cs="Arial"/>
          <w:lang w:eastAsia="cs-CZ"/>
        </w:rPr>
        <w:t xml:space="preserve">příslušné </w:t>
      </w:r>
      <w:r w:rsidRPr="000265B3">
        <w:rPr>
          <w:rFonts w:ascii="Arial" w:eastAsia="Times New Roman" w:hAnsi="Arial" w:cs="Arial"/>
          <w:lang w:eastAsia="cs-CZ"/>
        </w:rPr>
        <w:t>smlouvy kupujícím</w:t>
      </w:r>
      <w:r>
        <w:rPr>
          <w:rFonts w:ascii="Arial" w:eastAsia="Times New Roman" w:hAnsi="Arial" w:cs="Arial"/>
          <w:lang w:eastAsia="cs-CZ"/>
        </w:rPr>
        <w:t>, nájemcem nebo pachtýřem</w:t>
      </w:r>
      <w:r w:rsidRPr="000265B3">
        <w:rPr>
          <w:rFonts w:ascii="Arial" w:eastAsia="Times New Roman" w:hAnsi="Arial" w:cs="Arial"/>
          <w:lang w:eastAsia="cs-CZ"/>
        </w:rPr>
        <w:t xml:space="preserve"> doloženo schválení právního jednání orgánem obce, kraje nebo hlavního města Prahy dle zákonů č. 128/2000 Sb., o obcích (obecní zřízení), č. 129/2000 Sb.</w:t>
      </w:r>
      <w:r>
        <w:rPr>
          <w:rFonts w:ascii="Arial" w:eastAsia="Times New Roman" w:hAnsi="Arial" w:cs="Arial"/>
          <w:lang w:eastAsia="cs-CZ"/>
        </w:rPr>
        <w:t>,</w:t>
      </w:r>
      <w:r w:rsidRPr="000265B3">
        <w:rPr>
          <w:rFonts w:ascii="Arial" w:eastAsia="Times New Roman" w:hAnsi="Arial" w:cs="Arial"/>
          <w:lang w:eastAsia="cs-CZ"/>
        </w:rPr>
        <w:t xml:space="preserve"> o krajích (krajské zřízení) a</w:t>
      </w:r>
      <w:r>
        <w:rPr>
          <w:rFonts w:ascii="Arial" w:eastAsia="Times New Roman" w:hAnsi="Arial" w:cs="Arial"/>
          <w:lang w:eastAsia="cs-CZ"/>
        </w:rPr>
        <w:t> </w:t>
      </w:r>
      <w:r w:rsidRPr="000265B3">
        <w:rPr>
          <w:rFonts w:ascii="Arial" w:eastAsia="Times New Roman" w:hAnsi="Arial" w:cs="Arial"/>
          <w:lang w:eastAsia="cs-CZ"/>
        </w:rPr>
        <w:t xml:space="preserve">č. 131/2000 Sb., o hlavním </w:t>
      </w:r>
      <w:r w:rsidRPr="002441E9">
        <w:rPr>
          <w:rFonts w:ascii="Arial" w:eastAsia="Times New Roman" w:hAnsi="Arial" w:cs="Arial"/>
          <w:lang w:eastAsia="cs-CZ"/>
        </w:rPr>
        <w:t xml:space="preserve">městě Praze, vše ve znění pozdějších předpisů. V případě nájmu a pachtu </w:t>
      </w:r>
      <w:r w:rsidRPr="002441E9">
        <w:rPr>
          <w:rFonts w:ascii="Arial" w:hAnsi="Arial" w:cs="Arial"/>
        </w:rPr>
        <w:t>se jedná o ostatní záležitosti patřící do samostatné působnosti obce, kraje a hlavního města Prahy, a takové právní jednání schvaluje rada, pokud nejsou vyhr</w:t>
      </w:r>
      <w:r w:rsidRPr="002441E9">
        <w:rPr>
          <w:rFonts w:ascii="Arial" w:hAnsi="Arial" w:cs="Arial"/>
        </w:rPr>
        <w:t>azeny zastupitelstvu, nebo svěřeny zcela nebo zčásti osobě předvídané příslušnými zákony.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  <w:b/>
        </w:rPr>
        <w:t xml:space="preserve">Jestliže Vítěz aukce (případně manžel/ka či budoucí spoluvlastník) nesplní povinnosti uvedené v tomto článku, stává se </w:t>
      </w:r>
      <w:r>
        <w:rPr>
          <w:rFonts w:ascii="Arial" w:eastAsia="Calibri" w:hAnsi="Arial" w:cs="Arial"/>
          <w:b/>
        </w:rPr>
        <w:t>Z</w:t>
      </w:r>
      <w:r w:rsidRPr="000265B3">
        <w:rPr>
          <w:rFonts w:ascii="Arial" w:eastAsia="Calibri" w:hAnsi="Arial" w:cs="Arial"/>
          <w:b/>
        </w:rPr>
        <w:t>mařitelem aukce</w:t>
      </w:r>
      <w:r>
        <w:rPr>
          <w:rFonts w:ascii="Arial" w:eastAsia="Calibri" w:hAnsi="Arial" w:cs="Arial"/>
        </w:rPr>
        <w:t>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62C23" w:rsidRPr="000265B3" w:rsidRDefault="00D45E8A" w:rsidP="00662C23">
      <w:pPr>
        <w:numPr>
          <w:ilvl w:val="0"/>
          <w:numId w:val="17"/>
        </w:numPr>
        <w:spacing w:after="0" w:line="240" w:lineRule="auto"/>
        <w:ind w:left="357" w:hanging="357"/>
        <w:jc w:val="both"/>
        <w:rPr>
          <w:rFonts w:ascii="Arial" w:eastAsia="Times New Roman" w:hAnsi="Arial" w:cs="Arial"/>
          <w:lang w:eastAsia="cs-CZ"/>
        </w:rPr>
      </w:pPr>
      <w:r w:rsidRPr="000265B3">
        <w:rPr>
          <w:rFonts w:ascii="Arial" w:eastAsia="Times New Roman" w:hAnsi="Arial" w:cs="Arial"/>
          <w:lang w:eastAsia="cs-CZ"/>
        </w:rPr>
        <w:t xml:space="preserve">Podléhá-li </w:t>
      </w:r>
      <w:r>
        <w:rPr>
          <w:rFonts w:ascii="Arial" w:eastAsia="Times New Roman" w:hAnsi="Arial" w:cs="Arial"/>
          <w:lang w:eastAsia="cs-CZ"/>
        </w:rPr>
        <w:t>K</w:t>
      </w:r>
      <w:r w:rsidRPr="000265B3">
        <w:rPr>
          <w:rFonts w:ascii="Arial" w:eastAsia="Times New Roman" w:hAnsi="Arial" w:cs="Arial"/>
          <w:lang w:eastAsia="cs-CZ"/>
        </w:rPr>
        <w:t>upní</w:t>
      </w:r>
      <w:r>
        <w:rPr>
          <w:rFonts w:ascii="Arial" w:eastAsia="Times New Roman" w:hAnsi="Arial" w:cs="Arial"/>
          <w:lang w:eastAsia="cs-CZ"/>
        </w:rPr>
        <w:t>, Nájemní n</w:t>
      </w:r>
      <w:r>
        <w:rPr>
          <w:rFonts w:ascii="Arial" w:eastAsia="Times New Roman" w:hAnsi="Arial" w:cs="Arial"/>
          <w:lang w:eastAsia="cs-CZ"/>
        </w:rPr>
        <w:t>ebo Pachtovní</w:t>
      </w:r>
      <w:r w:rsidRPr="000265B3">
        <w:rPr>
          <w:rFonts w:ascii="Arial" w:eastAsia="Times New Roman" w:hAnsi="Arial" w:cs="Arial"/>
          <w:lang w:eastAsia="cs-CZ"/>
        </w:rPr>
        <w:t xml:space="preserve"> smlouva uveřejnění v registru smluv </w:t>
      </w:r>
      <w:r w:rsidRPr="000265B3">
        <w:rPr>
          <w:rFonts w:ascii="Arial" w:eastAsia="Arial Unicode MS" w:hAnsi="Arial" w:cs="Arial"/>
          <w:lang w:eastAsia="cs-CZ"/>
        </w:rPr>
        <w:t xml:space="preserve">podle zákona č. 340/2015 Sb., o zvláštních podmínkách účinnosti některých smluv, uveřejňování těchto smluv a o registru smluv (zákon o registru smluv), ve znění pozdějších předpisů, uveřejňuje </w:t>
      </w:r>
      <w:r>
        <w:rPr>
          <w:rFonts w:ascii="Arial" w:eastAsia="Arial Unicode MS" w:hAnsi="Arial" w:cs="Arial"/>
          <w:lang w:eastAsia="cs-CZ"/>
        </w:rPr>
        <w:t xml:space="preserve">příslušnou </w:t>
      </w:r>
      <w:r w:rsidRPr="000265B3">
        <w:rPr>
          <w:rFonts w:ascii="Arial" w:eastAsia="Arial Unicode MS" w:hAnsi="Arial" w:cs="Arial"/>
          <w:lang w:eastAsia="cs-CZ"/>
        </w:rPr>
        <w:t>sm</w:t>
      </w:r>
      <w:r w:rsidRPr="000265B3">
        <w:rPr>
          <w:rFonts w:ascii="Arial" w:eastAsia="Arial Unicode MS" w:hAnsi="Arial" w:cs="Arial"/>
          <w:lang w:eastAsia="cs-CZ"/>
        </w:rPr>
        <w:t>louvu v registru smluv Zadavatel aukce.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11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Poplatky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Registrace do EAS je bezplatná. Účastníci aukce neplatí správci ani Zadavateli aukce žádné</w:t>
      </w:r>
      <w:r>
        <w:rPr>
          <w:rFonts w:ascii="Arial" w:eastAsia="Calibri" w:hAnsi="Arial" w:cs="Arial"/>
        </w:rPr>
        <w:t xml:space="preserve"> poplatky za Registraci do EAS.</w:t>
      </w:r>
    </w:p>
    <w:p w:rsidR="00662C23" w:rsidRPr="000265B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Default="00D45E8A" w:rsidP="00662C2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Kupující bere na vědomí, že jako nabyvatel vlastnického práva k nemovitým </w:t>
      </w:r>
      <w:r w:rsidRPr="000265B3">
        <w:rPr>
          <w:rFonts w:ascii="Arial" w:eastAsia="Calibri" w:hAnsi="Arial" w:cs="Arial"/>
        </w:rPr>
        <w:t>věcem</w:t>
      </w:r>
      <w:r>
        <w:rPr>
          <w:rFonts w:ascii="Arial" w:eastAsia="Calibri" w:hAnsi="Arial" w:cs="Arial"/>
        </w:rPr>
        <w:t xml:space="preserve"> je povinen hradit výdaje, související s nabytím vlastnického práva, zejména pak správní poplatky, spojené s úředním ověřením podpisu a s </w:t>
      </w:r>
      <w:r>
        <w:rPr>
          <w:rFonts w:ascii="Arial" w:hAnsi="Arial" w:cs="Arial"/>
        </w:rPr>
        <w:t>n</w:t>
      </w:r>
      <w:r w:rsidRPr="00201A52">
        <w:rPr>
          <w:rFonts w:ascii="Arial" w:hAnsi="Arial" w:cs="Arial"/>
        </w:rPr>
        <w:t>ávrh</w:t>
      </w:r>
      <w:r>
        <w:rPr>
          <w:rFonts w:ascii="Arial" w:hAnsi="Arial" w:cs="Arial"/>
        </w:rPr>
        <w:t>em</w:t>
      </w:r>
      <w:r w:rsidRPr="00201A52">
        <w:rPr>
          <w:rFonts w:ascii="Arial" w:hAnsi="Arial" w:cs="Arial"/>
        </w:rPr>
        <w:t xml:space="preserve"> na zápis vkladu vlastnického práva do katastru nemovitostí</w:t>
      </w:r>
      <w:r>
        <w:rPr>
          <w:rFonts w:ascii="Arial" w:eastAsia="Calibri" w:hAnsi="Arial" w:cs="Arial"/>
        </w:rPr>
        <w:t>.</w:t>
      </w:r>
    </w:p>
    <w:p w:rsidR="00662C23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A221F0" w:rsidRDefault="00D45E8A" w:rsidP="00662C2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A221F0">
        <w:rPr>
          <w:rFonts w:ascii="Arial" w:eastAsia="Calibri" w:hAnsi="Arial" w:cs="Arial"/>
        </w:rPr>
        <w:t xml:space="preserve">Nájemce bere na vědomí, že </w:t>
      </w:r>
      <w:r w:rsidRPr="00A221F0">
        <w:rPr>
          <w:rFonts w:ascii="Arial" w:hAnsi="Arial" w:cs="Arial"/>
        </w:rPr>
        <w:t>dle § 3 odst. 3 z</w:t>
      </w:r>
      <w:r w:rsidRPr="00A221F0">
        <w:rPr>
          <w:rFonts w:ascii="Arial" w:hAnsi="Arial" w:cs="Arial"/>
        </w:rPr>
        <w:t>ákona č. 338/1992 Sb., o dani z nemovitých věcí, ve znění pozdějších předpisů, poplatníkem daně u pozemků, které jsou evidovány v katastru nemovitostí zjednodušeným způsobem, je nájemce. Poplatkové a daňové povinnosti spojené s nájemní smlouvou nese nájemc</w:t>
      </w:r>
      <w:r w:rsidRPr="00A221F0">
        <w:rPr>
          <w:rFonts w:ascii="Arial" w:hAnsi="Arial" w:cs="Arial"/>
        </w:rPr>
        <w:t xml:space="preserve">e. Pozemky a stavby ve vlastnictví České republiky jsou osvobozeny od daně z nemovité věci, nejsou-li užívány k podnikání, pronajímány nebo propachtovány; jsou-li tyto pozemky či stavby pronajaty nebo propachtovány obci, </w:t>
      </w:r>
      <w:r>
        <w:rPr>
          <w:rFonts w:ascii="Arial" w:hAnsi="Arial" w:cs="Arial"/>
        </w:rPr>
        <w:t xml:space="preserve">nebo </w:t>
      </w:r>
      <w:r w:rsidRPr="00A221F0">
        <w:rPr>
          <w:rFonts w:ascii="Arial" w:hAnsi="Arial" w:cs="Arial"/>
        </w:rPr>
        <w:t>kraji, jsou osvobozeny za před</w:t>
      </w:r>
      <w:r w:rsidRPr="00A221F0">
        <w:rPr>
          <w:rFonts w:ascii="Arial" w:hAnsi="Arial" w:cs="Arial"/>
        </w:rPr>
        <w:t>pokladu, že nejsou užívány k podnikání.</w:t>
      </w:r>
    </w:p>
    <w:p w:rsidR="00662C23" w:rsidRPr="00A221F0" w:rsidRDefault="00662C23" w:rsidP="00662C23">
      <w:pPr>
        <w:spacing w:after="0" w:line="240" w:lineRule="auto"/>
        <w:jc w:val="both"/>
        <w:rPr>
          <w:rFonts w:ascii="Arial" w:eastAsia="Calibri" w:hAnsi="Arial" w:cs="Arial"/>
        </w:rPr>
      </w:pPr>
    </w:p>
    <w:p w:rsidR="00662C23" w:rsidRPr="007F32C3" w:rsidRDefault="00D45E8A" w:rsidP="00662C23">
      <w:pPr>
        <w:numPr>
          <w:ilvl w:val="0"/>
          <w:numId w:val="22"/>
        </w:numPr>
        <w:tabs>
          <w:tab w:val="clear" w:pos="720"/>
        </w:tabs>
        <w:spacing w:after="0" w:line="240" w:lineRule="auto"/>
        <w:ind w:left="357" w:hanging="357"/>
        <w:jc w:val="both"/>
        <w:rPr>
          <w:rFonts w:ascii="Arial" w:eastAsia="Calibri" w:hAnsi="Arial" w:cs="Arial"/>
        </w:rPr>
      </w:pPr>
      <w:r w:rsidRPr="00A221F0">
        <w:rPr>
          <w:rFonts w:ascii="Arial" w:eastAsia="Calibri" w:hAnsi="Arial" w:cs="Arial"/>
        </w:rPr>
        <w:t xml:space="preserve">Pachtýř bere na vědomí, že </w:t>
      </w:r>
      <w:r w:rsidRPr="00A221F0">
        <w:rPr>
          <w:rFonts w:ascii="Arial" w:hAnsi="Arial" w:cs="Arial"/>
        </w:rPr>
        <w:t xml:space="preserve">dle § 3 odst. 3 zákona č. 338/1992 Sb., o dani z nemovitých věcí, ve znění pozdějších předpisů, poplatníkem daně u pozemků, které jsou evidovány v katastru </w:t>
      </w:r>
      <w:r w:rsidRPr="00A221F0">
        <w:rPr>
          <w:rFonts w:ascii="Arial" w:hAnsi="Arial" w:cs="Arial"/>
        </w:rPr>
        <w:lastRenderedPageBreak/>
        <w:t>nemovitostí zjednodušeným způsob</w:t>
      </w:r>
      <w:r w:rsidRPr="00A221F0">
        <w:rPr>
          <w:rFonts w:ascii="Arial" w:hAnsi="Arial" w:cs="Arial"/>
        </w:rPr>
        <w:t>em, je pachtýř. Poplatkové a daňové povinnosti spojené s pachtovní smlouvou nese pachtýř. Pozemky a stavby ve vlastnictví České republiky jsou osvobozeny od daně z nemovité věci, nejsou-li užívány k podnikání, pronajímány nebo propachtovány; jsou-li tyto p</w:t>
      </w:r>
      <w:r w:rsidRPr="00A221F0">
        <w:rPr>
          <w:rFonts w:ascii="Arial" w:hAnsi="Arial" w:cs="Arial"/>
        </w:rPr>
        <w:t xml:space="preserve">ozemky či stavby pronajaty nebo propachtovány obci, </w:t>
      </w:r>
      <w:r>
        <w:rPr>
          <w:rFonts w:ascii="Arial" w:hAnsi="Arial" w:cs="Arial"/>
        </w:rPr>
        <w:t xml:space="preserve">nebo </w:t>
      </w:r>
      <w:r w:rsidRPr="00A221F0">
        <w:rPr>
          <w:rFonts w:ascii="Arial" w:hAnsi="Arial" w:cs="Arial"/>
        </w:rPr>
        <w:t>kraji, jsou osvobozeny za předpokladu, že nejsou užívány k podnikání.</w:t>
      </w:r>
    </w:p>
    <w:p w:rsidR="00662C23" w:rsidRPr="00533B80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12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Provoz EAS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 xml:space="preserve">Správce zajišťuje pouze provoz, správu, údržbu EAS a nenese žádnou odpovědnost za </w:t>
      </w:r>
      <w:r>
        <w:rPr>
          <w:rFonts w:ascii="Arial" w:eastAsia="Calibri" w:hAnsi="Arial" w:cs="Arial"/>
        </w:rPr>
        <w:t>Ú</w:t>
      </w:r>
      <w:r w:rsidRPr="000265B3">
        <w:rPr>
          <w:rFonts w:ascii="Arial" w:eastAsia="Calibri" w:hAnsi="Arial" w:cs="Arial"/>
        </w:rPr>
        <w:t>častníky aukce a Zadavatel</w:t>
      </w:r>
      <w:r w:rsidRPr="000265B3">
        <w:rPr>
          <w:rFonts w:ascii="Arial" w:eastAsia="Calibri" w:hAnsi="Arial" w:cs="Arial"/>
        </w:rPr>
        <w:t>e aukce. Zadavatel ani správce nenese žádnou zodpovědnost za chyby použitéh</w:t>
      </w:r>
      <w:r>
        <w:rPr>
          <w:rFonts w:ascii="Arial" w:eastAsia="Calibri" w:hAnsi="Arial" w:cs="Arial"/>
        </w:rPr>
        <w:t>o software na straně Účastníka aukce.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Čl. 13</w:t>
      </w:r>
    </w:p>
    <w:p w:rsidR="00662C23" w:rsidRPr="000265B3" w:rsidRDefault="00D45E8A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0265B3">
        <w:rPr>
          <w:rFonts w:ascii="Arial" w:eastAsia="Calibri" w:hAnsi="Arial" w:cs="Arial"/>
          <w:b/>
        </w:rPr>
        <w:t>Účinnost</w:t>
      </w:r>
    </w:p>
    <w:p w:rsidR="00662C23" w:rsidRPr="000265B3" w:rsidRDefault="00662C23" w:rsidP="00662C23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662C23" w:rsidRPr="000265B3" w:rsidRDefault="00D45E8A" w:rsidP="00662C23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AŘ je účinný dnem vyhlášení …………, a to až do okamžiku vyhlášení nového AŘ.</w:t>
      </w:r>
    </w:p>
    <w:p w:rsidR="00662C23" w:rsidRPr="000265B3" w:rsidRDefault="00662C23" w:rsidP="00662C23">
      <w:pPr>
        <w:spacing w:after="120" w:line="240" w:lineRule="auto"/>
        <w:jc w:val="both"/>
        <w:rPr>
          <w:rFonts w:ascii="Arial" w:eastAsia="Calibri" w:hAnsi="Arial" w:cs="Arial"/>
        </w:rPr>
      </w:pPr>
    </w:p>
    <w:p w:rsidR="00662C23" w:rsidRDefault="00D45E8A" w:rsidP="00662C23">
      <w:pPr>
        <w:spacing w:after="120" w:line="240" w:lineRule="auto"/>
        <w:jc w:val="both"/>
        <w:rPr>
          <w:rFonts w:ascii="Arial" w:eastAsia="Calibri" w:hAnsi="Arial" w:cs="Arial"/>
        </w:rPr>
      </w:pPr>
      <w:r w:rsidRPr="000265B3">
        <w:rPr>
          <w:rFonts w:ascii="Arial" w:eastAsia="Calibri" w:hAnsi="Arial" w:cs="Arial"/>
        </w:rPr>
        <w:t>Praha:</w:t>
      </w:r>
    </w:p>
    <w:p w:rsidR="00662C23" w:rsidRDefault="00662C23" w:rsidP="00662C23">
      <w:pPr>
        <w:spacing w:after="120" w:line="240" w:lineRule="auto"/>
        <w:jc w:val="both"/>
        <w:rPr>
          <w:rFonts w:ascii="Arial" w:eastAsia="Calibri" w:hAnsi="Arial" w:cs="Arial"/>
        </w:rPr>
      </w:pPr>
    </w:p>
    <w:p w:rsidR="00662C23" w:rsidRDefault="00662C23" w:rsidP="00662C23">
      <w:pPr>
        <w:jc w:val="center"/>
        <w:rPr>
          <w:b/>
          <w:sz w:val="24"/>
        </w:rPr>
        <w:sectPr w:rsidR="00662C23" w:rsidSect="00C7725D">
          <w:footerReference w:type="default" r:id="rId9"/>
          <w:pgSz w:w="11906" w:h="16838"/>
          <w:pgMar w:top="1276" w:right="1134" w:bottom="1276" w:left="1276" w:header="709" w:footer="709" w:gutter="0"/>
          <w:cols w:space="708"/>
          <w:docGrid w:linePitch="360"/>
        </w:sectPr>
      </w:pPr>
    </w:p>
    <w:p w:rsidR="00662C23" w:rsidRDefault="00662C23" w:rsidP="00662C23">
      <w:pPr>
        <w:jc w:val="center"/>
        <w:rPr>
          <w:b/>
          <w:sz w:val="24"/>
        </w:rPr>
      </w:pPr>
    </w:p>
    <w:p w:rsidR="00662C23" w:rsidRPr="007B3934" w:rsidRDefault="00D45E8A" w:rsidP="00662C23">
      <w:pPr>
        <w:jc w:val="center"/>
        <w:rPr>
          <w:rFonts w:ascii="Arial" w:hAnsi="Arial" w:cs="Arial"/>
          <w:b/>
        </w:rPr>
      </w:pPr>
      <w:r w:rsidRPr="007B3934">
        <w:rPr>
          <w:rFonts w:ascii="Arial" w:hAnsi="Arial" w:cs="Arial"/>
          <w:b/>
        </w:rPr>
        <w:t>Souhlas budoucího spoluvlastníka/spoluvlastníků k nabytí spoluvlastnického podílu na</w:t>
      </w:r>
      <w:r>
        <w:rPr>
          <w:rFonts w:ascii="Arial" w:hAnsi="Arial" w:cs="Arial"/>
          <w:b/>
        </w:rPr>
        <w:t> P</w:t>
      </w:r>
      <w:r w:rsidRPr="007B3934">
        <w:rPr>
          <w:rFonts w:ascii="Arial" w:hAnsi="Arial" w:cs="Arial"/>
          <w:b/>
        </w:rPr>
        <w:t>ředmětu aukce</w:t>
      </w:r>
    </w:p>
    <w:p w:rsidR="00662C23" w:rsidRPr="007B3934" w:rsidRDefault="00662C23" w:rsidP="00662C23">
      <w:pPr>
        <w:jc w:val="center"/>
        <w:rPr>
          <w:rFonts w:ascii="Arial" w:hAnsi="Arial" w:cs="Arial"/>
          <w:b/>
        </w:rPr>
      </w:pPr>
    </w:p>
    <w:p w:rsidR="00662C23" w:rsidRPr="007B3934" w:rsidRDefault="00D45E8A" w:rsidP="00662C23">
      <w:pPr>
        <w:spacing w:after="120"/>
        <w:jc w:val="both"/>
        <w:rPr>
          <w:rFonts w:ascii="Arial" w:hAnsi="Arial" w:cs="Arial"/>
          <w:u w:val="single"/>
        </w:rPr>
      </w:pPr>
      <w:r w:rsidRPr="007B3934">
        <w:rPr>
          <w:rFonts w:ascii="Arial" w:hAnsi="Arial" w:cs="Arial"/>
          <w:u w:val="single"/>
        </w:rPr>
        <w:t>Budoucí spoluvlastník č. 1:</w:t>
      </w:r>
    </w:p>
    <w:p w:rsidR="00662C23" w:rsidRPr="007B3934" w:rsidRDefault="00D45E8A" w:rsidP="00662C23">
      <w:pPr>
        <w:spacing w:after="120"/>
        <w:ind w:left="2977" w:hanging="2977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Velikost podílu: …………… </w:t>
      </w:r>
      <w:r w:rsidRPr="007B3934">
        <w:rPr>
          <w:rFonts w:ascii="Arial" w:hAnsi="Arial" w:cs="Arial"/>
          <w:i/>
        </w:rPr>
        <w:t>(</w:t>
      </w:r>
      <w:r w:rsidRPr="007B3934">
        <w:rPr>
          <w:rFonts w:ascii="Arial" w:hAnsi="Arial" w:cs="Arial"/>
          <w:i/>
          <w:sz w:val="16"/>
          <w:szCs w:val="16"/>
        </w:rPr>
        <w:t xml:space="preserve">pozn.: velikost se musí shodovat s tím, co </w:t>
      </w:r>
      <w:r>
        <w:rPr>
          <w:rFonts w:ascii="Arial" w:hAnsi="Arial" w:cs="Arial"/>
          <w:i/>
          <w:sz w:val="16"/>
          <w:szCs w:val="16"/>
        </w:rPr>
        <w:t>Ú</w:t>
      </w:r>
      <w:r w:rsidRPr="007B3934">
        <w:rPr>
          <w:rFonts w:ascii="Arial" w:hAnsi="Arial" w:cs="Arial"/>
          <w:i/>
          <w:sz w:val="16"/>
          <w:szCs w:val="16"/>
        </w:rPr>
        <w:t>častník aukce deklaroval v přihlašování k</w:t>
      </w:r>
      <w:r>
        <w:rPr>
          <w:rFonts w:ascii="Arial" w:hAnsi="Arial" w:cs="Arial"/>
          <w:i/>
          <w:sz w:val="16"/>
          <w:szCs w:val="16"/>
        </w:rPr>
        <w:t xml:space="preserve"> elektronické </w:t>
      </w:r>
      <w:r w:rsidRPr="007B3934">
        <w:rPr>
          <w:rFonts w:ascii="Arial" w:hAnsi="Arial" w:cs="Arial"/>
          <w:i/>
          <w:sz w:val="16"/>
          <w:szCs w:val="16"/>
        </w:rPr>
        <w:t>aukci</w:t>
      </w:r>
      <w:r w:rsidRPr="007B3934">
        <w:rPr>
          <w:rFonts w:ascii="Arial" w:hAnsi="Arial" w:cs="Arial"/>
          <w:i/>
        </w:rPr>
        <w:t>)</w:t>
      </w:r>
    </w:p>
    <w:p w:rsidR="00662C23" w:rsidRPr="007B3934" w:rsidRDefault="00D45E8A" w:rsidP="00662C23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Jméno a příjmení/název právnické osoby: ……………………………………………………………</w:t>
      </w:r>
    </w:p>
    <w:p w:rsidR="00662C23" w:rsidRPr="007B3934" w:rsidRDefault="00D45E8A" w:rsidP="00662C23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Trvalý pobyt/sídlo: …………………………………………………………………………………………</w:t>
      </w:r>
    </w:p>
    <w:p w:rsidR="00662C23" w:rsidRPr="007B3934" w:rsidRDefault="00D45E8A" w:rsidP="00662C23">
      <w:pPr>
        <w:spacing w:after="12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Datum </w:t>
      </w:r>
      <w:r w:rsidRPr="007B3934">
        <w:rPr>
          <w:rFonts w:ascii="Arial" w:hAnsi="Arial" w:cs="Arial"/>
        </w:rPr>
        <w:t>narození nebo IČO: ………………………………………………………………………………</w:t>
      </w:r>
    </w:p>
    <w:p w:rsidR="00662C23" w:rsidRPr="007B3934" w:rsidRDefault="00D45E8A" w:rsidP="00662C23">
      <w:pPr>
        <w:jc w:val="both"/>
        <w:rPr>
          <w:rFonts w:ascii="Arial" w:hAnsi="Arial" w:cs="Arial"/>
          <w:i/>
        </w:rPr>
      </w:pPr>
      <w:r w:rsidRPr="007B3934">
        <w:rPr>
          <w:rFonts w:ascii="Arial" w:hAnsi="Arial" w:cs="Arial"/>
          <w:i/>
        </w:rPr>
        <w:t>(případně identifikační údaje dalších spoluvlastníků)</w:t>
      </w:r>
    </w:p>
    <w:p w:rsidR="00662C23" w:rsidRPr="007B3934" w:rsidRDefault="00D45E8A" w:rsidP="00662C23">
      <w:pPr>
        <w:rPr>
          <w:rFonts w:ascii="Arial" w:hAnsi="Arial" w:cs="Arial"/>
        </w:rPr>
      </w:pPr>
      <w:r w:rsidRPr="007B3934">
        <w:rPr>
          <w:rFonts w:ascii="Arial" w:hAnsi="Arial" w:cs="Arial"/>
        </w:rPr>
        <w:t>dále jen „spoluvlastník“</w:t>
      </w:r>
    </w:p>
    <w:p w:rsidR="00662C23" w:rsidRPr="007B3934" w:rsidRDefault="00D45E8A" w:rsidP="00662C2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Tímto souhlasem spoluvlastník souhlasí s nabytím spoluvlastnického podílu o výše uvedené velikosti v</w:t>
      </w:r>
      <w:r>
        <w:rPr>
          <w:rFonts w:ascii="Arial" w:hAnsi="Arial" w:cs="Arial"/>
        </w:rPr>
        <w:t xml:space="preserve"> elektronické </w:t>
      </w:r>
      <w:r w:rsidRPr="007B3934">
        <w:rPr>
          <w:rFonts w:ascii="Arial" w:hAnsi="Arial" w:cs="Arial"/>
        </w:rPr>
        <w:t xml:space="preserve">aukci č. </w:t>
      </w:r>
      <w:r w:rsidRPr="007B3934">
        <w:rPr>
          <w:rFonts w:ascii="Arial" w:hAnsi="Arial" w:cs="Arial"/>
          <w:highlight w:val="lightGray"/>
        </w:rPr>
        <w:t>…………</w:t>
      </w:r>
      <w:r w:rsidRPr="007B3934">
        <w:rPr>
          <w:rFonts w:ascii="Arial" w:hAnsi="Arial" w:cs="Arial"/>
          <w:highlight w:val="lightGray"/>
        </w:rPr>
        <w:t>…</w:t>
      </w:r>
      <w:r w:rsidRPr="007B3934">
        <w:rPr>
          <w:rFonts w:ascii="Arial" w:hAnsi="Arial" w:cs="Arial"/>
        </w:rPr>
        <w:t xml:space="preserve"> za podmínek stanovených Aukčním řádem</w:t>
      </w:r>
      <w:r>
        <w:rPr>
          <w:rStyle w:val="Znakapoznpodarou"/>
          <w:rFonts w:ascii="Arial" w:hAnsi="Arial" w:cs="Arial"/>
        </w:rPr>
        <w:footnoteReference w:id="8"/>
      </w:r>
      <w:r w:rsidRPr="007B3934">
        <w:rPr>
          <w:rFonts w:ascii="Arial" w:hAnsi="Arial" w:cs="Arial"/>
          <w:vertAlign w:val="superscript"/>
        </w:rPr>
        <w:t>)</w:t>
      </w:r>
      <w:r w:rsidRPr="007B3934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> </w:t>
      </w:r>
      <w:r w:rsidRPr="007B3934">
        <w:rPr>
          <w:rFonts w:ascii="Arial" w:hAnsi="Arial" w:cs="Arial"/>
        </w:rPr>
        <w:t>příslušnou Aukční vyhláškou.</w:t>
      </w:r>
    </w:p>
    <w:p w:rsidR="00662C23" w:rsidRPr="007B3934" w:rsidRDefault="00D45E8A" w:rsidP="00662C2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Spoluvlastník prohlašuje, že výše uvedené identifikační údaje jsou úplné a pravdivé, </w:t>
      </w:r>
      <w:r w:rsidRPr="007B3934">
        <w:rPr>
          <w:rFonts w:ascii="Arial" w:hAnsi="Arial" w:cs="Arial"/>
        </w:rPr>
        <w:br/>
        <w:t>a že je plně způsobilý k právním jednáním.</w:t>
      </w:r>
    </w:p>
    <w:p w:rsidR="00662C23" w:rsidRPr="007B3934" w:rsidRDefault="00D45E8A" w:rsidP="00662C2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 xml:space="preserve">Spoluvlastník tímto souhlasem činí všechna prohlášení ve </w:t>
      </w:r>
      <w:r w:rsidRPr="005A6A41">
        <w:rPr>
          <w:rFonts w:ascii="Arial" w:hAnsi="Arial" w:cs="Arial"/>
        </w:rPr>
        <w:t>smyslu čl. 4 odst. 4 Aukčního</w:t>
      </w:r>
      <w:r w:rsidRPr="007B3934">
        <w:rPr>
          <w:rFonts w:ascii="Arial" w:hAnsi="Arial" w:cs="Arial"/>
        </w:rPr>
        <w:t xml:space="preserve"> řádu.</w:t>
      </w:r>
    </w:p>
    <w:p w:rsidR="00662C23" w:rsidRPr="007B3934" w:rsidRDefault="00D45E8A" w:rsidP="00662C23">
      <w:pPr>
        <w:pStyle w:val="Odstavecseseznamem"/>
        <w:numPr>
          <w:ilvl w:val="0"/>
          <w:numId w:val="30"/>
        </w:numPr>
        <w:spacing w:after="120" w:line="240" w:lineRule="auto"/>
        <w:ind w:left="357" w:hanging="357"/>
        <w:contextualSpacing w:val="0"/>
        <w:jc w:val="both"/>
        <w:rPr>
          <w:rFonts w:ascii="Arial" w:hAnsi="Arial" w:cs="Arial"/>
        </w:rPr>
      </w:pPr>
      <w:r w:rsidRPr="007B3934">
        <w:rPr>
          <w:rFonts w:ascii="Arial" w:hAnsi="Arial" w:cs="Arial"/>
        </w:rPr>
        <w:t>Spoluvlastník bere na vědomí, že se na něj přiměřeně vztahují povinnosti Vítěze aukce,</w:t>
      </w:r>
      <w:r>
        <w:rPr>
          <w:rFonts w:ascii="Arial" w:hAnsi="Arial" w:cs="Arial"/>
        </w:rPr>
        <w:br/>
      </w:r>
      <w:r w:rsidRPr="007B3934">
        <w:rPr>
          <w:rFonts w:ascii="Arial" w:hAnsi="Arial" w:cs="Arial"/>
        </w:rPr>
        <w:t>a to se všemi důsledky včetně čl. 10 odst. 3 Aukčního řádu.</w:t>
      </w:r>
    </w:p>
    <w:p w:rsidR="00662C23" w:rsidRPr="007B3934" w:rsidRDefault="00662C23" w:rsidP="00662C23">
      <w:pPr>
        <w:pStyle w:val="Odstavecseseznamem"/>
        <w:ind w:left="426"/>
        <w:jc w:val="both"/>
        <w:rPr>
          <w:rFonts w:ascii="Arial" w:hAnsi="Arial" w:cs="Arial"/>
        </w:rPr>
      </w:pPr>
    </w:p>
    <w:p w:rsidR="00662C23" w:rsidRPr="007B3934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662C23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662C23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662C23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662C23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662C23" w:rsidRDefault="00662C23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</w:p>
    <w:p w:rsidR="00662C23" w:rsidRDefault="00D45E8A" w:rsidP="00662C23">
      <w:pPr>
        <w:pStyle w:val="Odstavecseseznamem"/>
        <w:ind w:left="6090" w:firstLine="28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</w:t>
      </w:r>
      <w:r>
        <w:rPr>
          <w:rFonts w:ascii="Arial" w:hAnsi="Arial" w:cs="Arial"/>
        </w:rPr>
        <w:t>……..</w:t>
      </w:r>
    </w:p>
    <w:p w:rsidR="00662C23" w:rsidRDefault="00D45E8A" w:rsidP="00662C23">
      <w:pPr>
        <w:pStyle w:val="Odstavecseseznamem"/>
        <w:ind w:left="651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datum, podpis</w:t>
      </w:r>
    </w:p>
    <w:p w:rsidR="00662C23" w:rsidRDefault="00662C23" w:rsidP="00D45E56"/>
    <w:sectPr w:rsidR="00662C23" w:rsidSect="00345881">
      <w:headerReference w:type="default" r:id="rId10"/>
      <w:pgSz w:w="11906" w:h="16838"/>
      <w:pgMar w:top="851" w:right="1134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5E8A" w:rsidRDefault="00D45E8A">
      <w:pPr>
        <w:spacing w:after="0" w:line="240" w:lineRule="auto"/>
      </w:pPr>
      <w:r>
        <w:separator/>
      </w:r>
    </w:p>
  </w:endnote>
  <w:endnote w:type="continuationSeparator" w:id="0">
    <w:p w:rsidR="00D45E8A" w:rsidRDefault="00D45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ode 128 Notext">
    <w:panose1 w:val="050B0000000000000000"/>
    <w:charset w:val="02"/>
    <w:family w:val="swiss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999080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662C23" w:rsidRPr="00C7725D" w:rsidRDefault="00D45E8A">
            <w:pPr>
              <w:pStyle w:val="Zpat"/>
              <w:jc w:val="center"/>
            </w:pPr>
            <w:r w:rsidRPr="00C7725D">
              <w:rPr>
                <w:bCs/>
              </w:rPr>
              <w:fldChar w:fldCharType="begin"/>
            </w:r>
            <w:r w:rsidRPr="00C7725D">
              <w:rPr>
                <w:bCs/>
              </w:rPr>
              <w:instrText>PAGE</w:instrText>
            </w:r>
            <w:r w:rsidRPr="00C7725D">
              <w:rPr>
                <w:bCs/>
              </w:rPr>
              <w:fldChar w:fldCharType="separate"/>
            </w:r>
            <w:r w:rsidRPr="00C7725D">
              <w:rPr>
                <w:bCs/>
              </w:rPr>
              <w:t>15</w:t>
            </w:r>
            <w:r w:rsidRPr="00C7725D">
              <w:rPr>
                <w:bCs/>
              </w:rPr>
              <w:fldChar w:fldCharType="end"/>
            </w:r>
            <w:r w:rsidRPr="00C7725D">
              <w:rPr>
                <w:bCs/>
              </w:rPr>
              <w:t>/</w:t>
            </w:r>
            <w:r w:rsidRPr="00C7725D">
              <w:rPr>
                <w:bCs/>
              </w:rPr>
              <w:fldChar w:fldCharType="begin"/>
            </w:r>
            <w:r w:rsidRPr="00C7725D">
              <w:rPr>
                <w:bCs/>
              </w:rPr>
              <w:instrText>NUMPAGES</w:instrText>
            </w:r>
            <w:r w:rsidRPr="00C7725D">
              <w:rPr>
                <w:bCs/>
              </w:rPr>
              <w:fldChar w:fldCharType="separate"/>
            </w:r>
            <w:r w:rsidRPr="00C7725D">
              <w:rPr>
                <w:bCs/>
              </w:rPr>
              <w:t>15</w:t>
            </w:r>
            <w:r w:rsidRPr="00C7725D">
              <w:rPr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5E8A" w:rsidRDefault="00D45E8A" w:rsidP="000265B3">
      <w:pPr>
        <w:spacing w:after="0" w:line="240" w:lineRule="auto"/>
      </w:pPr>
      <w:r>
        <w:separator/>
      </w:r>
    </w:p>
  </w:footnote>
  <w:footnote w:type="continuationSeparator" w:id="0">
    <w:p w:rsidR="00D45E8A" w:rsidRDefault="00D45E8A" w:rsidP="000265B3">
      <w:pPr>
        <w:spacing w:after="0" w:line="240" w:lineRule="auto"/>
      </w:pPr>
      <w:r>
        <w:continuationSeparator/>
      </w:r>
    </w:p>
  </w:footnote>
  <w:footnote w:id="1">
    <w:p w:rsidR="00662C23" w:rsidRPr="008545EB" w:rsidRDefault="00D45E8A" w:rsidP="00662C23">
      <w:pPr>
        <w:pStyle w:val="Textpoznpodarou"/>
        <w:rPr>
          <w:sz w:val="18"/>
          <w:szCs w:val="18"/>
        </w:rPr>
      </w:pPr>
      <w:r w:rsidRPr="008545EB">
        <w:rPr>
          <w:rStyle w:val="Znakapoznpodarou"/>
          <w:sz w:val="18"/>
          <w:szCs w:val="18"/>
        </w:rPr>
        <w:footnoteRef/>
      </w:r>
      <w:r w:rsidRPr="008545EB">
        <w:rPr>
          <w:sz w:val="18"/>
          <w:szCs w:val="18"/>
          <w:vertAlign w:val="superscript"/>
        </w:rPr>
        <w:t>)</w:t>
      </w:r>
      <w:r w:rsidRPr="008545EB">
        <w:rPr>
          <w:sz w:val="18"/>
          <w:szCs w:val="18"/>
        </w:rPr>
        <w:t xml:space="preserve"> § 18 zákona č. 250/2017 Sb., o elektronické identifikaci, ve znění pozdějších předpisů.</w:t>
      </w:r>
    </w:p>
  </w:footnote>
  <w:footnote w:id="2">
    <w:p w:rsidR="00662C23" w:rsidRPr="006C2B51" w:rsidRDefault="00D45E8A" w:rsidP="00662C23">
      <w:pPr>
        <w:pStyle w:val="Textpoznpodarou"/>
        <w:ind w:left="142" w:hanging="142"/>
        <w:jc w:val="both"/>
      </w:pPr>
      <w:r w:rsidRPr="008545EB">
        <w:rPr>
          <w:rStyle w:val="Znakapoznpodarou"/>
          <w:sz w:val="18"/>
          <w:szCs w:val="18"/>
        </w:rPr>
        <w:footnoteRef/>
      </w:r>
      <w:r w:rsidRPr="008545EB">
        <w:rPr>
          <w:sz w:val="18"/>
          <w:szCs w:val="18"/>
          <w:vertAlign w:val="superscript"/>
        </w:rPr>
        <w:t>)</w:t>
      </w:r>
      <w:r w:rsidRPr="008545EB">
        <w:rPr>
          <w:sz w:val="18"/>
          <w:szCs w:val="18"/>
        </w:rPr>
        <w:t xml:space="preserve"> Level of Assurance (LoA) ve smyslu Nařízení Evropské unie č. 910/2014 o elektronické identifikaci a </w:t>
      </w:r>
      <w:r w:rsidRPr="008545EB">
        <w:rPr>
          <w:sz w:val="18"/>
          <w:szCs w:val="18"/>
        </w:rPr>
        <w:t>důvěryhodných službách pro elektronické transakce na vnitřním evropském trhu.</w:t>
      </w:r>
    </w:p>
  </w:footnote>
  <w:footnote w:id="3">
    <w:p w:rsidR="00662C23" w:rsidRPr="00F054B7" w:rsidRDefault="00D45E8A" w:rsidP="00662C23">
      <w:pPr>
        <w:pStyle w:val="Textpoznpodarou"/>
        <w:rPr>
          <w:sz w:val="18"/>
          <w:szCs w:val="18"/>
        </w:rPr>
      </w:pPr>
      <w:r w:rsidRPr="00F054B7">
        <w:rPr>
          <w:rStyle w:val="Znakapoznpodarou"/>
          <w:sz w:val="18"/>
          <w:szCs w:val="18"/>
        </w:rPr>
        <w:footnoteRef/>
      </w:r>
      <w:r>
        <w:rPr>
          <w:color w:val="000000"/>
          <w:sz w:val="18"/>
          <w:szCs w:val="18"/>
          <w:shd w:val="clear" w:color="auto" w:fill="FFFFFF"/>
          <w:vertAlign w:val="superscript"/>
        </w:rPr>
        <w:t>)</w:t>
      </w:r>
      <w:r w:rsidRPr="00F054B7">
        <w:rPr>
          <w:color w:val="000000"/>
          <w:sz w:val="18"/>
          <w:szCs w:val="18"/>
          <w:shd w:val="clear" w:color="auto" w:fill="FFFFFF"/>
        </w:rPr>
        <w:t xml:space="preserve"> § 2 zákona č. 69/2006 Sb., o provádění mezinárodních sankcí, ve znění pozdějších předpisů.</w:t>
      </w:r>
    </w:p>
  </w:footnote>
  <w:footnote w:id="4">
    <w:p w:rsidR="00662C23" w:rsidRDefault="00D45E8A" w:rsidP="00662C23">
      <w:pPr>
        <w:pStyle w:val="Textpoznpodarou"/>
        <w:ind w:left="159" w:hanging="159"/>
        <w:jc w:val="both"/>
      </w:pPr>
      <w:r w:rsidRPr="008D44AA">
        <w:rPr>
          <w:rStyle w:val="Znakapoznpodarou"/>
          <w:sz w:val="18"/>
        </w:rPr>
        <w:footnoteRef/>
      </w:r>
      <w:r>
        <w:rPr>
          <w:sz w:val="18"/>
          <w:vertAlign w:val="superscript"/>
        </w:rPr>
        <w:t>)</w:t>
      </w:r>
      <w:r w:rsidRPr="008D44AA">
        <w:rPr>
          <w:sz w:val="18"/>
        </w:rPr>
        <w:t xml:space="preserve"> Pozn.: V případě, kdy je </w:t>
      </w:r>
      <w:r>
        <w:rPr>
          <w:sz w:val="18"/>
        </w:rPr>
        <w:t>P</w:t>
      </w:r>
      <w:r w:rsidRPr="008D44AA">
        <w:rPr>
          <w:sz w:val="18"/>
        </w:rPr>
        <w:t>ředmětem aukce pouze spoluvlastnický podíl</w:t>
      </w:r>
      <w:r>
        <w:rPr>
          <w:sz w:val="18"/>
        </w:rPr>
        <w:t xml:space="preserve"> ve vlastnict</w:t>
      </w:r>
      <w:r>
        <w:rPr>
          <w:sz w:val="18"/>
        </w:rPr>
        <w:t>ví Zadavatele aukce</w:t>
      </w:r>
      <w:r w:rsidRPr="008D44AA">
        <w:rPr>
          <w:sz w:val="18"/>
        </w:rPr>
        <w:t xml:space="preserve">, </w:t>
      </w:r>
      <w:r>
        <w:rPr>
          <w:sz w:val="18"/>
        </w:rPr>
        <w:t>U</w:t>
      </w:r>
      <w:r w:rsidRPr="008D44AA">
        <w:rPr>
          <w:sz w:val="18"/>
        </w:rPr>
        <w:t>živatel uvede budoucí rozdělení spoluvlastnických podílů vždy ve vztahu pouze k takovému podílu</w:t>
      </w:r>
      <w:r>
        <w:rPr>
          <w:sz w:val="18"/>
        </w:rPr>
        <w:t>, nikoliv ve vztahu k podílu na </w:t>
      </w:r>
      <w:r w:rsidRPr="008D44AA">
        <w:rPr>
          <w:sz w:val="18"/>
        </w:rPr>
        <w:t>celku.</w:t>
      </w:r>
    </w:p>
  </w:footnote>
  <w:footnote w:id="5">
    <w:p w:rsidR="00662C23" w:rsidRPr="006E74A1" w:rsidRDefault="00D45E8A" w:rsidP="00662C23">
      <w:pPr>
        <w:pStyle w:val="Textpoznpodarou"/>
        <w:ind w:left="142" w:hanging="142"/>
        <w:jc w:val="both"/>
        <w:rPr>
          <w:sz w:val="18"/>
          <w:szCs w:val="18"/>
        </w:rPr>
      </w:pPr>
      <w:r w:rsidRPr="006E74A1">
        <w:rPr>
          <w:rStyle w:val="Znakapoznpodarou"/>
          <w:sz w:val="18"/>
          <w:szCs w:val="18"/>
        </w:rPr>
        <w:footnoteRef/>
      </w:r>
      <w:r w:rsidRPr="006E74A1">
        <w:rPr>
          <w:sz w:val="18"/>
          <w:szCs w:val="18"/>
          <w:vertAlign w:val="superscript"/>
        </w:rPr>
        <w:t>)</w:t>
      </w:r>
      <w:r w:rsidRPr="006E74A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V návaznosti na předmět převodu příslušné aprobační mechanismy dle </w:t>
      </w:r>
      <w:r w:rsidRPr="006E74A1">
        <w:rPr>
          <w:sz w:val="18"/>
          <w:szCs w:val="18"/>
        </w:rPr>
        <w:t>§ 22 odst. 4</w:t>
      </w:r>
      <w:r>
        <w:rPr>
          <w:sz w:val="18"/>
          <w:szCs w:val="18"/>
        </w:rPr>
        <w:t xml:space="preserve"> až odst. 7 ZMS, příp. § 23 ZMS. </w:t>
      </w:r>
    </w:p>
  </w:footnote>
  <w:footnote w:id="6">
    <w:p w:rsidR="00662C23" w:rsidRPr="00237DDB" w:rsidRDefault="00D45E8A" w:rsidP="00662C23">
      <w:pPr>
        <w:pStyle w:val="Textpoznpodarou"/>
        <w:ind w:left="170" w:hanging="170"/>
        <w:jc w:val="both"/>
        <w:rPr>
          <w:sz w:val="18"/>
          <w:szCs w:val="18"/>
        </w:rPr>
      </w:pPr>
      <w:r w:rsidRPr="001E79A1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vertAlign w:val="superscript"/>
        </w:rPr>
        <w:t>)</w:t>
      </w:r>
      <w:r w:rsidRPr="001E79A1">
        <w:rPr>
          <w:sz w:val="18"/>
          <w:szCs w:val="18"/>
        </w:rPr>
        <w:t xml:space="preserve"> Dané ustanovení AŘ nevylučuje možnost osobního doručení kopie příslušné </w:t>
      </w:r>
      <w:r>
        <w:rPr>
          <w:sz w:val="18"/>
          <w:szCs w:val="18"/>
        </w:rPr>
        <w:t>K</w:t>
      </w:r>
      <w:r w:rsidRPr="001E79A1">
        <w:rPr>
          <w:sz w:val="18"/>
          <w:szCs w:val="18"/>
        </w:rPr>
        <w:t>upní</w:t>
      </w:r>
      <w:r>
        <w:rPr>
          <w:sz w:val="18"/>
          <w:szCs w:val="18"/>
        </w:rPr>
        <w:t>, Nájemní nebo Pachtovní</w:t>
      </w:r>
      <w:r w:rsidRPr="001E79A1">
        <w:rPr>
          <w:sz w:val="18"/>
          <w:szCs w:val="18"/>
        </w:rPr>
        <w:t xml:space="preserve"> smlouvy s úředně </w:t>
      </w:r>
      <w:r w:rsidRPr="00237DDB">
        <w:rPr>
          <w:sz w:val="18"/>
          <w:szCs w:val="18"/>
        </w:rPr>
        <w:t>ověřeným podpisem po podpisu na příslušném pracovišti Zadavatele bez zbytečného odkladu.</w:t>
      </w:r>
      <w:r w:rsidRPr="004448FC">
        <w:rPr>
          <w:sz w:val="18"/>
        </w:rPr>
        <w:t xml:space="preserve"> </w:t>
      </w:r>
      <w:r w:rsidRPr="00CC742F">
        <w:rPr>
          <w:sz w:val="18"/>
        </w:rPr>
        <w:t>T</w:t>
      </w:r>
      <w:r>
        <w:rPr>
          <w:sz w:val="18"/>
        </w:rPr>
        <w:t>oto se neu</w:t>
      </w:r>
      <w:r>
        <w:rPr>
          <w:sz w:val="18"/>
        </w:rPr>
        <w:t>platní v situaci, kdy </w:t>
      </w:r>
      <w:r w:rsidRPr="00CC742F">
        <w:rPr>
          <w:sz w:val="18"/>
        </w:rPr>
        <w:t>má Vítěz aukce založený podpisový vzor na příslušném katastrálním úřadu</w:t>
      </w:r>
      <w:r>
        <w:rPr>
          <w:sz w:val="18"/>
        </w:rPr>
        <w:t xml:space="preserve"> ve smyslu § 63 odst. 1 písm. b) vyhlášky č. 357/2013 Sb., katastrální vyhláška.</w:t>
      </w:r>
    </w:p>
  </w:footnote>
  <w:footnote w:id="7">
    <w:p w:rsidR="00662C23" w:rsidRPr="00947114" w:rsidRDefault="00D45E8A" w:rsidP="00662C23">
      <w:pPr>
        <w:pStyle w:val="Textpoznpodarou"/>
        <w:rPr>
          <w:sz w:val="18"/>
          <w:szCs w:val="18"/>
        </w:rPr>
      </w:pPr>
      <w:r w:rsidRPr="00947114">
        <w:rPr>
          <w:rStyle w:val="Znakapoznpodarou"/>
          <w:sz w:val="18"/>
          <w:szCs w:val="18"/>
        </w:rPr>
        <w:footnoteRef/>
      </w:r>
      <w:r>
        <w:rPr>
          <w:sz w:val="18"/>
          <w:szCs w:val="18"/>
          <w:vertAlign w:val="superscript"/>
        </w:rPr>
        <w:t>)</w:t>
      </w:r>
      <w:r w:rsidRPr="00947114">
        <w:rPr>
          <w:sz w:val="18"/>
          <w:szCs w:val="18"/>
        </w:rPr>
        <w:t xml:space="preserve"> § 44 odst. 2 ZMS</w:t>
      </w:r>
      <w:r>
        <w:rPr>
          <w:sz w:val="18"/>
          <w:szCs w:val="18"/>
        </w:rPr>
        <w:t>.</w:t>
      </w:r>
    </w:p>
  </w:footnote>
  <w:footnote w:id="8">
    <w:p w:rsidR="00662C23" w:rsidRDefault="00D45E8A" w:rsidP="00662C23">
      <w:pPr>
        <w:pStyle w:val="Textpoznpodarou"/>
      </w:pPr>
      <w:r>
        <w:rPr>
          <w:rStyle w:val="Znakapoznpodarou"/>
        </w:rPr>
        <w:footnoteRef/>
      </w:r>
      <w:r>
        <w:rPr>
          <w:vertAlign w:val="superscript"/>
        </w:rPr>
        <w:t>)</w:t>
      </w:r>
      <w:hyperlink r:id="rId1" w:history="1">
        <w:r w:rsidRPr="005B5B09">
          <w:rPr>
            <w:rStyle w:val="Hypertextovodkaz"/>
          </w:rPr>
          <w:t>odkaz na AŘ na stránká</w:t>
        </w:r>
        <w:r w:rsidRPr="005B5B09">
          <w:rPr>
            <w:rStyle w:val="Hypertextovodkaz"/>
          </w:rPr>
          <w:t>ch ÚZSVM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A28" w:rsidRPr="000D3A28" w:rsidRDefault="00D45E8A" w:rsidP="000D3A28">
    <w:pPr>
      <w:pStyle w:val="Zhlav"/>
      <w:jc w:val="right"/>
    </w:pPr>
    <w:r>
      <w:t>Příloha č. 1 Aukčního řádu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6DCA"/>
    <w:multiLevelType w:val="hybridMultilevel"/>
    <w:tmpl w:val="64A8F810"/>
    <w:lvl w:ilvl="0" w:tplc="38E62D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D098D09A" w:tentative="1">
      <w:start w:val="1"/>
      <w:numFmt w:val="lowerLetter"/>
      <w:lvlText w:val="%2."/>
      <w:lvlJc w:val="left"/>
      <w:pPr>
        <w:ind w:left="1440" w:hanging="360"/>
      </w:pPr>
    </w:lvl>
    <w:lvl w:ilvl="2" w:tplc="461E4276" w:tentative="1">
      <w:start w:val="1"/>
      <w:numFmt w:val="lowerRoman"/>
      <w:lvlText w:val="%3."/>
      <w:lvlJc w:val="right"/>
      <w:pPr>
        <w:ind w:left="2160" w:hanging="180"/>
      </w:pPr>
    </w:lvl>
    <w:lvl w:ilvl="3" w:tplc="F8CEAF3C" w:tentative="1">
      <w:start w:val="1"/>
      <w:numFmt w:val="decimal"/>
      <w:lvlText w:val="%4."/>
      <w:lvlJc w:val="left"/>
      <w:pPr>
        <w:ind w:left="2880" w:hanging="360"/>
      </w:pPr>
    </w:lvl>
    <w:lvl w:ilvl="4" w:tplc="FBD8252A" w:tentative="1">
      <w:start w:val="1"/>
      <w:numFmt w:val="lowerLetter"/>
      <w:lvlText w:val="%5."/>
      <w:lvlJc w:val="left"/>
      <w:pPr>
        <w:ind w:left="3600" w:hanging="360"/>
      </w:pPr>
    </w:lvl>
    <w:lvl w:ilvl="5" w:tplc="335844C2" w:tentative="1">
      <w:start w:val="1"/>
      <w:numFmt w:val="lowerRoman"/>
      <w:lvlText w:val="%6."/>
      <w:lvlJc w:val="right"/>
      <w:pPr>
        <w:ind w:left="4320" w:hanging="180"/>
      </w:pPr>
    </w:lvl>
    <w:lvl w:ilvl="6" w:tplc="3AD0881A" w:tentative="1">
      <w:start w:val="1"/>
      <w:numFmt w:val="decimal"/>
      <w:lvlText w:val="%7."/>
      <w:lvlJc w:val="left"/>
      <w:pPr>
        <w:ind w:left="5040" w:hanging="360"/>
      </w:pPr>
    </w:lvl>
    <w:lvl w:ilvl="7" w:tplc="B37288B8" w:tentative="1">
      <w:start w:val="1"/>
      <w:numFmt w:val="lowerLetter"/>
      <w:lvlText w:val="%8."/>
      <w:lvlJc w:val="left"/>
      <w:pPr>
        <w:ind w:left="5760" w:hanging="360"/>
      </w:pPr>
    </w:lvl>
    <w:lvl w:ilvl="8" w:tplc="6F8E3A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95415"/>
    <w:multiLevelType w:val="hybridMultilevel"/>
    <w:tmpl w:val="F24E6080"/>
    <w:lvl w:ilvl="0" w:tplc="3E0A975E">
      <w:start w:val="1"/>
      <w:numFmt w:val="lowerLetter"/>
      <w:lvlText w:val="%1)"/>
      <w:lvlJc w:val="left"/>
      <w:pPr>
        <w:ind w:left="1440" w:hanging="360"/>
      </w:pPr>
    </w:lvl>
    <w:lvl w:ilvl="1" w:tplc="84CE3D6C" w:tentative="1">
      <w:start w:val="1"/>
      <w:numFmt w:val="lowerLetter"/>
      <w:lvlText w:val="%2."/>
      <w:lvlJc w:val="left"/>
      <w:pPr>
        <w:ind w:left="2160" w:hanging="360"/>
      </w:pPr>
    </w:lvl>
    <w:lvl w:ilvl="2" w:tplc="E5A6BD52" w:tentative="1">
      <w:start w:val="1"/>
      <w:numFmt w:val="lowerRoman"/>
      <w:lvlText w:val="%3."/>
      <w:lvlJc w:val="right"/>
      <w:pPr>
        <w:ind w:left="2880" w:hanging="180"/>
      </w:pPr>
    </w:lvl>
    <w:lvl w:ilvl="3" w:tplc="9AEE43BA" w:tentative="1">
      <w:start w:val="1"/>
      <w:numFmt w:val="decimal"/>
      <w:lvlText w:val="%4."/>
      <w:lvlJc w:val="left"/>
      <w:pPr>
        <w:ind w:left="3600" w:hanging="360"/>
      </w:pPr>
    </w:lvl>
    <w:lvl w:ilvl="4" w:tplc="A3684CDE" w:tentative="1">
      <w:start w:val="1"/>
      <w:numFmt w:val="lowerLetter"/>
      <w:lvlText w:val="%5."/>
      <w:lvlJc w:val="left"/>
      <w:pPr>
        <w:ind w:left="4320" w:hanging="360"/>
      </w:pPr>
    </w:lvl>
    <w:lvl w:ilvl="5" w:tplc="338AC492" w:tentative="1">
      <w:start w:val="1"/>
      <w:numFmt w:val="lowerRoman"/>
      <w:lvlText w:val="%6."/>
      <w:lvlJc w:val="right"/>
      <w:pPr>
        <w:ind w:left="5040" w:hanging="180"/>
      </w:pPr>
    </w:lvl>
    <w:lvl w:ilvl="6" w:tplc="895024E0" w:tentative="1">
      <w:start w:val="1"/>
      <w:numFmt w:val="decimal"/>
      <w:lvlText w:val="%7."/>
      <w:lvlJc w:val="left"/>
      <w:pPr>
        <w:ind w:left="5760" w:hanging="360"/>
      </w:pPr>
    </w:lvl>
    <w:lvl w:ilvl="7" w:tplc="F91A2628" w:tentative="1">
      <w:start w:val="1"/>
      <w:numFmt w:val="lowerLetter"/>
      <w:lvlText w:val="%8."/>
      <w:lvlJc w:val="left"/>
      <w:pPr>
        <w:ind w:left="6480" w:hanging="360"/>
      </w:pPr>
    </w:lvl>
    <w:lvl w:ilvl="8" w:tplc="1794084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471647"/>
    <w:multiLevelType w:val="hybridMultilevel"/>
    <w:tmpl w:val="C3D6637A"/>
    <w:lvl w:ilvl="0" w:tplc="946435F0">
      <w:start w:val="5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8F1A5258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628031B2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E2AC900A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7C46E5BC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17CA52E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7C7AD846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7AC8B384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7630A772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6F46B9B"/>
    <w:multiLevelType w:val="hybridMultilevel"/>
    <w:tmpl w:val="E52C8726"/>
    <w:lvl w:ilvl="0" w:tplc="8A40297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34E281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8EA719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686370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ADA670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7C648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D695C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08820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984C4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F268A4"/>
    <w:multiLevelType w:val="hybridMultilevel"/>
    <w:tmpl w:val="9CC01294"/>
    <w:lvl w:ilvl="0" w:tplc="C6E24E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156CBA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6EE24370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plc="8772A1A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6864A5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3E6532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E6629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50188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5D0B8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23643E"/>
    <w:multiLevelType w:val="hybridMultilevel"/>
    <w:tmpl w:val="BD224232"/>
    <w:lvl w:ilvl="0" w:tplc="C28E7E6A">
      <w:start w:val="1"/>
      <w:numFmt w:val="decimal"/>
      <w:lvlText w:val="%1."/>
      <w:lvlJc w:val="left"/>
      <w:pPr>
        <w:ind w:left="1146" w:hanging="360"/>
      </w:pPr>
    </w:lvl>
    <w:lvl w:ilvl="1" w:tplc="30F22AF2" w:tentative="1">
      <w:start w:val="1"/>
      <w:numFmt w:val="lowerLetter"/>
      <w:lvlText w:val="%2."/>
      <w:lvlJc w:val="left"/>
      <w:pPr>
        <w:ind w:left="1866" w:hanging="360"/>
      </w:pPr>
    </w:lvl>
    <w:lvl w:ilvl="2" w:tplc="001A6520" w:tentative="1">
      <w:start w:val="1"/>
      <w:numFmt w:val="lowerRoman"/>
      <w:lvlText w:val="%3."/>
      <w:lvlJc w:val="right"/>
      <w:pPr>
        <w:ind w:left="2586" w:hanging="180"/>
      </w:pPr>
    </w:lvl>
    <w:lvl w:ilvl="3" w:tplc="E53CD26C" w:tentative="1">
      <w:start w:val="1"/>
      <w:numFmt w:val="decimal"/>
      <w:lvlText w:val="%4."/>
      <w:lvlJc w:val="left"/>
      <w:pPr>
        <w:ind w:left="3306" w:hanging="360"/>
      </w:pPr>
    </w:lvl>
    <w:lvl w:ilvl="4" w:tplc="06FE8A70" w:tentative="1">
      <w:start w:val="1"/>
      <w:numFmt w:val="lowerLetter"/>
      <w:lvlText w:val="%5."/>
      <w:lvlJc w:val="left"/>
      <w:pPr>
        <w:ind w:left="4026" w:hanging="360"/>
      </w:pPr>
    </w:lvl>
    <w:lvl w:ilvl="5" w:tplc="6998668A" w:tentative="1">
      <w:start w:val="1"/>
      <w:numFmt w:val="lowerRoman"/>
      <w:lvlText w:val="%6."/>
      <w:lvlJc w:val="right"/>
      <w:pPr>
        <w:ind w:left="4746" w:hanging="180"/>
      </w:pPr>
    </w:lvl>
    <w:lvl w:ilvl="6" w:tplc="2DE88D40" w:tentative="1">
      <w:start w:val="1"/>
      <w:numFmt w:val="decimal"/>
      <w:lvlText w:val="%7."/>
      <w:lvlJc w:val="left"/>
      <w:pPr>
        <w:ind w:left="5466" w:hanging="360"/>
      </w:pPr>
    </w:lvl>
    <w:lvl w:ilvl="7" w:tplc="5F408D02" w:tentative="1">
      <w:start w:val="1"/>
      <w:numFmt w:val="lowerLetter"/>
      <w:lvlText w:val="%8."/>
      <w:lvlJc w:val="left"/>
      <w:pPr>
        <w:ind w:left="6186" w:hanging="360"/>
      </w:pPr>
    </w:lvl>
    <w:lvl w:ilvl="8" w:tplc="00B0D442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0CA5440E"/>
    <w:multiLevelType w:val="hybridMultilevel"/>
    <w:tmpl w:val="FDA08198"/>
    <w:lvl w:ilvl="0" w:tplc="D0525C12">
      <w:start w:val="1"/>
      <w:numFmt w:val="decimal"/>
      <w:lvlText w:val="%1."/>
      <w:lvlJc w:val="left"/>
      <w:pPr>
        <w:ind w:left="99" w:hanging="360"/>
      </w:pPr>
    </w:lvl>
    <w:lvl w:ilvl="1" w:tplc="A2F40426">
      <w:start w:val="1"/>
      <w:numFmt w:val="lowerLetter"/>
      <w:lvlText w:val="%2."/>
      <w:lvlJc w:val="left"/>
      <w:pPr>
        <w:ind w:left="819" w:hanging="360"/>
      </w:pPr>
    </w:lvl>
    <w:lvl w:ilvl="2" w:tplc="95684390">
      <w:start w:val="1"/>
      <w:numFmt w:val="lowerRoman"/>
      <w:lvlText w:val="%3."/>
      <w:lvlJc w:val="right"/>
      <w:pPr>
        <w:ind w:left="1539" w:hanging="180"/>
      </w:pPr>
    </w:lvl>
    <w:lvl w:ilvl="3" w:tplc="61A8C3C4">
      <w:start w:val="1"/>
      <w:numFmt w:val="decimal"/>
      <w:lvlText w:val="%4."/>
      <w:lvlJc w:val="left"/>
      <w:pPr>
        <w:ind w:left="2259" w:hanging="360"/>
      </w:pPr>
    </w:lvl>
    <w:lvl w:ilvl="4" w:tplc="ABBA7B5C">
      <w:start w:val="1"/>
      <w:numFmt w:val="lowerLetter"/>
      <w:lvlText w:val="%5."/>
      <w:lvlJc w:val="left"/>
      <w:pPr>
        <w:ind w:left="2979" w:hanging="360"/>
      </w:pPr>
    </w:lvl>
    <w:lvl w:ilvl="5" w:tplc="FC96C6C2">
      <w:start w:val="1"/>
      <w:numFmt w:val="lowerRoman"/>
      <w:lvlText w:val="%6."/>
      <w:lvlJc w:val="right"/>
      <w:pPr>
        <w:ind w:left="3699" w:hanging="180"/>
      </w:pPr>
    </w:lvl>
    <w:lvl w:ilvl="6" w:tplc="BBA4FD26">
      <w:start w:val="1"/>
      <w:numFmt w:val="decimal"/>
      <w:lvlText w:val="%7."/>
      <w:lvlJc w:val="left"/>
      <w:pPr>
        <w:ind w:left="4419" w:hanging="360"/>
      </w:pPr>
    </w:lvl>
    <w:lvl w:ilvl="7" w:tplc="64385240">
      <w:start w:val="1"/>
      <w:numFmt w:val="lowerLetter"/>
      <w:lvlText w:val="%8."/>
      <w:lvlJc w:val="left"/>
      <w:pPr>
        <w:ind w:left="5139" w:hanging="360"/>
      </w:pPr>
    </w:lvl>
    <w:lvl w:ilvl="8" w:tplc="D0E8D566">
      <w:start w:val="1"/>
      <w:numFmt w:val="lowerRoman"/>
      <w:lvlText w:val="%9."/>
      <w:lvlJc w:val="right"/>
      <w:pPr>
        <w:ind w:left="5859" w:hanging="180"/>
      </w:pPr>
    </w:lvl>
  </w:abstractNum>
  <w:abstractNum w:abstractNumId="7" w15:restartNumberingAfterBreak="0">
    <w:nsid w:val="115A60F4"/>
    <w:multiLevelType w:val="hybridMultilevel"/>
    <w:tmpl w:val="566C05BA"/>
    <w:lvl w:ilvl="0" w:tplc="28F227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3F28F2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F3E3B0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6A041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07E6DD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152300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7F06D0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1F8C8A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96898F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C17958"/>
    <w:multiLevelType w:val="hybridMultilevel"/>
    <w:tmpl w:val="EBFEF2E8"/>
    <w:lvl w:ilvl="0" w:tplc="A22884D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BAD06C4A">
      <w:start w:val="1"/>
      <w:numFmt w:val="lowerLetter"/>
      <w:lvlText w:val="%2."/>
      <w:lvlJc w:val="left"/>
      <w:pPr>
        <w:ind w:left="1440" w:hanging="360"/>
      </w:pPr>
    </w:lvl>
    <w:lvl w:ilvl="2" w:tplc="EAAC455C">
      <w:start w:val="1"/>
      <w:numFmt w:val="lowerRoman"/>
      <w:lvlText w:val="%3."/>
      <w:lvlJc w:val="right"/>
      <w:pPr>
        <w:ind w:left="2160" w:hanging="180"/>
      </w:pPr>
    </w:lvl>
    <w:lvl w:ilvl="3" w:tplc="6AB03826">
      <w:start w:val="1"/>
      <w:numFmt w:val="decimal"/>
      <w:lvlText w:val="%4."/>
      <w:lvlJc w:val="left"/>
      <w:pPr>
        <w:ind w:left="2880" w:hanging="360"/>
      </w:pPr>
    </w:lvl>
    <w:lvl w:ilvl="4" w:tplc="73F6122C">
      <w:start w:val="1"/>
      <w:numFmt w:val="lowerLetter"/>
      <w:lvlText w:val="%5."/>
      <w:lvlJc w:val="left"/>
      <w:pPr>
        <w:ind w:left="3600" w:hanging="360"/>
      </w:pPr>
    </w:lvl>
    <w:lvl w:ilvl="5" w:tplc="6F544F0E">
      <w:start w:val="1"/>
      <w:numFmt w:val="lowerRoman"/>
      <w:lvlText w:val="%6."/>
      <w:lvlJc w:val="right"/>
      <w:pPr>
        <w:ind w:left="4320" w:hanging="180"/>
      </w:pPr>
    </w:lvl>
    <w:lvl w:ilvl="6" w:tplc="38A0C344">
      <w:start w:val="1"/>
      <w:numFmt w:val="decimal"/>
      <w:lvlText w:val="%7."/>
      <w:lvlJc w:val="left"/>
      <w:pPr>
        <w:ind w:left="5040" w:hanging="360"/>
      </w:pPr>
    </w:lvl>
    <w:lvl w:ilvl="7" w:tplc="A17A66C0">
      <w:start w:val="1"/>
      <w:numFmt w:val="lowerLetter"/>
      <w:lvlText w:val="%8."/>
      <w:lvlJc w:val="left"/>
      <w:pPr>
        <w:ind w:left="5760" w:hanging="360"/>
      </w:pPr>
    </w:lvl>
    <w:lvl w:ilvl="8" w:tplc="2C6440A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6008C"/>
    <w:multiLevelType w:val="hybridMultilevel"/>
    <w:tmpl w:val="67B03FE6"/>
    <w:lvl w:ilvl="0" w:tplc="8A7094E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</w:rPr>
    </w:lvl>
    <w:lvl w:ilvl="1" w:tplc="D68A2752" w:tentative="1">
      <w:start w:val="1"/>
      <w:numFmt w:val="lowerLetter"/>
      <w:lvlText w:val="%2."/>
      <w:lvlJc w:val="left"/>
      <w:pPr>
        <w:ind w:left="1440" w:hanging="360"/>
      </w:pPr>
    </w:lvl>
    <w:lvl w:ilvl="2" w:tplc="E4E23CDE" w:tentative="1">
      <w:start w:val="1"/>
      <w:numFmt w:val="lowerRoman"/>
      <w:lvlText w:val="%3."/>
      <w:lvlJc w:val="right"/>
      <w:pPr>
        <w:ind w:left="2160" w:hanging="180"/>
      </w:pPr>
    </w:lvl>
    <w:lvl w:ilvl="3" w:tplc="783CF352" w:tentative="1">
      <w:start w:val="1"/>
      <w:numFmt w:val="decimal"/>
      <w:lvlText w:val="%4."/>
      <w:lvlJc w:val="left"/>
      <w:pPr>
        <w:ind w:left="2880" w:hanging="360"/>
      </w:pPr>
    </w:lvl>
    <w:lvl w:ilvl="4" w:tplc="4ECE8290" w:tentative="1">
      <w:start w:val="1"/>
      <w:numFmt w:val="lowerLetter"/>
      <w:lvlText w:val="%5."/>
      <w:lvlJc w:val="left"/>
      <w:pPr>
        <w:ind w:left="3600" w:hanging="360"/>
      </w:pPr>
    </w:lvl>
    <w:lvl w:ilvl="5" w:tplc="5FCA4354" w:tentative="1">
      <w:start w:val="1"/>
      <w:numFmt w:val="lowerRoman"/>
      <w:lvlText w:val="%6."/>
      <w:lvlJc w:val="right"/>
      <w:pPr>
        <w:ind w:left="4320" w:hanging="180"/>
      </w:pPr>
    </w:lvl>
    <w:lvl w:ilvl="6" w:tplc="7F844D26" w:tentative="1">
      <w:start w:val="1"/>
      <w:numFmt w:val="decimal"/>
      <w:lvlText w:val="%7."/>
      <w:lvlJc w:val="left"/>
      <w:pPr>
        <w:ind w:left="5040" w:hanging="360"/>
      </w:pPr>
    </w:lvl>
    <w:lvl w:ilvl="7" w:tplc="231C60F0" w:tentative="1">
      <w:start w:val="1"/>
      <w:numFmt w:val="lowerLetter"/>
      <w:lvlText w:val="%8."/>
      <w:lvlJc w:val="left"/>
      <w:pPr>
        <w:ind w:left="5760" w:hanging="360"/>
      </w:pPr>
    </w:lvl>
    <w:lvl w:ilvl="8" w:tplc="545A8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E651B"/>
    <w:multiLevelType w:val="hybridMultilevel"/>
    <w:tmpl w:val="6A20ED00"/>
    <w:lvl w:ilvl="0" w:tplc="C7628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C68C76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0E077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CAD1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5E0F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E6E9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E448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1E79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7CDC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B926154"/>
    <w:multiLevelType w:val="hybridMultilevel"/>
    <w:tmpl w:val="3814A844"/>
    <w:lvl w:ilvl="0" w:tplc="DD883DD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1CF66A0E" w:tentative="1">
      <w:start w:val="1"/>
      <w:numFmt w:val="lowerLetter"/>
      <w:lvlText w:val="%2."/>
      <w:lvlJc w:val="left"/>
      <w:pPr>
        <w:ind w:left="1440" w:hanging="360"/>
      </w:pPr>
    </w:lvl>
    <w:lvl w:ilvl="2" w:tplc="0452289A" w:tentative="1">
      <w:start w:val="1"/>
      <w:numFmt w:val="lowerRoman"/>
      <w:lvlText w:val="%3."/>
      <w:lvlJc w:val="right"/>
      <w:pPr>
        <w:ind w:left="2160" w:hanging="180"/>
      </w:pPr>
    </w:lvl>
    <w:lvl w:ilvl="3" w:tplc="FB4A03BE" w:tentative="1">
      <w:start w:val="1"/>
      <w:numFmt w:val="decimal"/>
      <w:lvlText w:val="%4."/>
      <w:lvlJc w:val="left"/>
      <w:pPr>
        <w:ind w:left="2880" w:hanging="360"/>
      </w:pPr>
    </w:lvl>
    <w:lvl w:ilvl="4" w:tplc="F5A44B12" w:tentative="1">
      <w:start w:val="1"/>
      <w:numFmt w:val="lowerLetter"/>
      <w:lvlText w:val="%5."/>
      <w:lvlJc w:val="left"/>
      <w:pPr>
        <w:ind w:left="3600" w:hanging="360"/>
      </w:pPr>
    </w:lvl>
    <w:lvl w:ilvl="5" w:tplc="4BC8A7E6" w:tentative="1">
      <w:start w:val="1"/>
      <w:numFmt w:val="lowerRoman"/>
      <w:lvlText w:val="%6."/>
      <w:lvlJc w:val="right"/>
      <w:pPr>
        <w:ind w:left="4320" w:hanging="180"/>
      </w:pPr>
    </w:lvl>
    <w:lvl w:ilvl="6" w:tplc="C04250FE" w:tentative="1">
      <w:start w:val="1"/>
      <w:numFmt w:val="decimal"/>
      <w:lvlText w:val="%7."/>
      <w:lvlJc w:val="left"/>
      <w:pPr>
        <w:ind w:left="5040" w:hanging="360"/>
      </w:pPr>
    </w:lvl>
    <w:lvl w:ilvl="7" w:tplc="90FA39E6" w:tentative="1">
      <w:start w:val="1"/>
      <w:numFmt w:val="lowerLetter"/>
      <w:lvlText w:val="%8."/>
      <w:lvlJc w:val="left"/>
      <w:pPr>
        <w:ind w:left="5760" w:hanging="360"/>
      </w:pPr>
    </w:lvl>
    <w:lvl w:ilvl="8" w:tplc="8CDE9B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352418"/>
    <w:multiLevelType w:val="hybridMultilevel"/>
    <w:tmpl w:val="01C4036E"/>
    <w:lvl w:ilvl="0" w:tplc="1BEED5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52C3C02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877C0D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6B29A3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9366B3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B484E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924A16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F00AC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AC637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402EE1"/>
    <w:multiLevelType w:val="hybridMultilevel"/>
    <w:tmpl w:val="EAE62BD0"/>
    <w:lvl w:ilvl="0" w:tplc="A2A07256">
      <w:start w:val="1"/>
      <w:numFmt w:val="decimal"/>
      <w:lvlText w:val="%1."/>
      <w:lvlJc w:val="left"/>
      <w:pPr>
        <w:ind w:left="720" w:hanging="360"/>
      </w:pPr>
    </w:lvl>
    <w:lvl w:ilvl="1" w:tplc="EFBEF044" w:tentative="1">
      <w:start w:val="1"/>
      <w:numFmt w:val="lowerLetter"/>
      <w:lvlText w:val="%2."/>
      <w:lvlJc w:val="left"/>
      <w:pPr>
        <w:ind w:left="1440" w:hanging="360"/>
      </w:pPr>
    </w:lvl>
    <w:lvl w:ilvl="2" w:tplc="DFB00D68" w:tentative="1">
      <w:start w:val="1"/>
      <w:numFmt w:val="lowerRoman"/>
      <w:lvlText w:val="%3."/>
      <w:lvlJc w:val="right"/>
      <w:pPr>
        <w:ind w:left="2160" w:hanging="180"/>
      </w:pPr>
    </w:lvl>
    <w:lvl w:ilvl="3" w:tplc="B9706BD6" w:tentative="1">
      <w:start w:val="1"/>
      <w:numFmt w:val="decimal"/>
      <w:lvlText w:val="%4."/>
      <w:lvlJc w:val="left"/>
      <w:pPr>
        <w:ind w:left="2880" w:hanging="360"/>
      </w:pPr>
    </w:lvl>
    <w:lvl w:ilvl="4" w:tplc="79D0833C" w:tentative="1">
      <w:start w:val="1"/>
      <w:numFmt w:val="lowerLetter"/>
      <w:lvlText w:val="%5."/>
      <w:lvlJc w:val="left"/>
      <w:pPr>
        <w:ind w:left="3600" w:hanging="360"/>
      </w:pPr>
    </w:lvl>
    <w:lvl w:ilvl="5" w:tplc="07800840" w:tentative="1">
      <w:start w:val="1"/>
      <w:numFmt w:val="lowerRoman"/>
      <w:lvlText w:val="%6."/>
      <w:lvlJc w:val="right"/>
      <w:pPr>
        <w:ind w:left="4320" w:hanging="180"/>
      </w:pPr>
    </w:lvl>
    <w:lvl w:ilvl="6" w:tplc="DCAC7596" w:tentative="1">
      <w:start w:val="1"/>
      <w:numFmt w:val="decimal"/>
      <w:lvlText w:val="%7."/>
      <w:lvlJc w:val="left"/>
      <w:pPr>
        <w:ind w:left="5040" w:hanging="360"/>
      </w:pPr>
    </w:lvl>
    <w:lvl w:ilvl="7" w:tplc="91FCF7A6" w:tentative="1">
      <w:start w:val="1"/>
      <w:numFmt w:val="lowerLetter"/>
      <w:lvlText w:val="%8."/>
      <w:lvlJc w:val="left"/>
      <w:pPr>
        <w:ind w:left="5760" w:hanging="360"/>
      </w:pPr>
    </w:lvl>
    <w:lvl w:ilvl="8" w:tplc="67CC91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EF177A"/>
    <w:multiLevelType w:val="hybridMultilevel"/>
    <w:tmpl w:val="CF08E364"/>
    <w:lvl w:ilvl="0" w:tplc="6C9652C4">
      <w:start w:val="1"/>
      <w:numFmt w:val="decimal"/>
      <w:lvlText w:val="%1."/>
      <w:lvlJc w:val="left"/>
      <w:pPr>
        <w:ind w:left="720" w:hanging="360"/>
      </w:pPr>
    </w:lvl>
    <w:lvl w:ilvl="1" w:tplc="AD6234D2" w:tentative="1">
      <w:start w:val="1"/>
      <w:numFmt w:val="lowerLetter"/>
      <w:lvlText w:val="%2."/>
      <w:lvlJc w:val="left"/>
      <w:pPr>
        <w:ind w:left="1440" w:hanging="360"/>
      </w:pPr>
    </w:lvl>
    <w:lvl w:ilvl="2" w:tplc="A44EBE74" w:tentative="1">
      <w:start w:val="1"/>
      <w:numFmt w:val="lowerRoman"/>
      <w:lvlText w:val="%3."/>
      <w:lvlJc w:val="right"/>
      <w:pPr>
        <w:ind w:left="2160" w:hanging="180"/>
      </w:pPr>
    </w:lvl>
    <w:lvl w:ilvl="3" w:tplc="EAFE9E60" w:tentative="1">
      <w:start w:val="1"/>
      <w:numFmt w:val="decimal"/>
      <w:lvlText w:val="%4."/>
      <w:lvlJc w:val="left"/>
      <w:pPr>
        <w:ind w:left="2880" w:hanging="360"/>
      </w:pPr>
    </w:lvl>
    <w:lvl w:ilvl="4" w:tplc="421EEFEC" w:tentative="1">
      <w:start w:val="1"/>
      <w:numFmt w:val="lowerLetter"/>
      <w:lvlText w:val="%5."/>
      <w:lvlJc w:val="left"/>
      <w:pPr>
        <w:ind w:left="3600" w:hanging="360"/>
      </w:pPr>
    </w:lvl>
    <w:lvl w:ilvl="5" w:tplc="AF9A563E" w:tentative="1">
      <w:start w:val="1"/>
      <w:numFmt w:val="lowerRoman"/>
      <w:lvlText w:val="%6."/>
      <w:lvlJc w:val="right"/>
      <w:pPr>
        <w:ind w:left="4320" w:hanging="180"/>
      </w:pPr>
    </w:lvl>
    <w:lvl w:ilvl="6" w:tplc="F594C59E" w:tentative="1">
      <w:start w:val="1"/>
      <w:numFmt w:val="decimal"/>
      <w:lvlText w:val="%7."/>
      <w:lvlJc w:val="left"/>
      <w:pPr>
        <w:ind w:left="5040" w:hanging="360"/>
      </w:pPr>
    </w:lvl>
    <w:lvl w:ilvl="7" w:tplc="F3DE1026" w:tentative="1">
      <w:start w:val="1"/>
      <w:numFmt w:val="lowerLetter"/>
      <w:lvlText w:val="%8."/>
      <w:lvlJc w:val="left"/>
      <w:pPr>
        <w:ind w:left="5760" w:hanging="360"/>
      </w:pPr>
    </w:lvl>
    <w:lvl w:ilvl="8" w:tplc="DA3CE0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866E8"/>
    <w:multiLevelType w:val="hybridMultilevel"/>
    <w:tmpl w:val="BEC40350"/>
    <w:lvl w:ilvl="0" w:tplc="B1DCB6D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CCC2EB8" w:tentative="1">
      <w:start w:val="1"/>
      <w:numFmt w:val="lowerLetter"/>
      <w:lvlText w:val="%2."/>
      <w:lvlJc w:val="left"/>
      <w:pPr>
        <w:ind w:left="1440" w:hanging="360"/>
      </w:pPr>
    </w:lvl>
    <w:lvl w:ilvl="2" w:tplc="CA3C18BC" w:tentative="1">
      <w:start w:val="1"/>
      <w:numFmt w:val="lowerRoman"/>
      <w:lvlText w:val="%3."/>
      <w:lvlJc w:val="right"/>
      <w:pPr>
        <w:ind w:left="2160" w:hanging="180"/>
      </w:pPr>
    </w:lvl>
    <w:lvl w:ilvl="3" w:tplc="24342066" w:tentative="1">
      <w:start w:val="1"/>
      <w:numFmt w:val="decimal"/>
      <w:lvlText w:val="%4."/>
      <w:lvlJc w:val="left"/>
      <w:pPr>
        <w:ind w:left="2880" w:hanging="360"/>
      </w:pPr>
    </w:lvl>
    <w:lvl w:ilvl="4" w:tplc="60E821C6" w:tentative="1">
      <w:start w:val="1"/>
      <w:numFmt w:val="lowerLetter"/>
      <w:lvlText w:val="%5."/>
      <w:lvlJc w:val="left"/>
      <w:pPr>
        <w:ind w:left="3600" w:hanging="360"/>
      </w:pPr>
    </w:lvl>
    <w:lvl w:ilvl="5" w:tplc="FE1E5C4C" w:tentative="1">
      <w:start w:val="1"/>
      <w:numFmt w:val="lowerRoman"/>
      <w:lvlText w:val="%6."/>
      <w:lvlJc w:val="right"/>
      <w:pPr>
        <w:ind w:left="4320" w:hanging="180"/>
      </w:pPr>
    </w:lvl>
    <w:lvl w:ilvl="6" w:tplc="44224882" w:tentative="1">
      <w:start w:val="1"/>
      <w:numFmt w:val="decimal"/>
      <w:lvlText w:val="%7."/>
      <w:lvlJc w:val="left"/>
      <w:pPr>
        <w:ind w:left="5040" w:hanging="360"/>
      </w:pPr>
    </w:lvl>
    <w:lvl w:ilvl="7" w:tplc="2C8202FE" w:tentative="1">
      <w:start w:val="1"/>
      <w:numFmt w:val="lowerLetter"/>
      <w:lvlText w:val="%8."/>
      <w:lvlJc w:val="left"/>
      <w:pPr>
        <w:ind w:left="5760" w:hanging="360"/>
      </w:pPr>
    </w:lvl>
    <w:lvl w:ilvl="8" w:tplc="27C871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EE125D"/>
    <w:multiLevelType w:val="hybridMultilevel"/>
    <w:tmpl w:val="543AC740"/>
    <w:lvl w:ilvl="0" w:tplc="A5EA97DA">
      <w:start w:val="1"/>
      <w:numFmt w:val="lowerLetter"/>
      <w:lvlText w:val="%1)"/>
      <w:lvlJc w:val="left"/>
      <w:pPr>
        <w:ind w:left="720" w:hanging="360"/>
      </w:pPr>
    </w:lvl>
    <w:lvl w:ilvl="1" w:tplc="144AB26A">
      <w:start w:val="1"/>
      <w:numFmt w:val="lowerLetter"/>
      <w:lvlText w:val="%2."/>
      <w:lvlJc w:val="left"/>
      <w:pPr>
        <w:ind w:left="1440" w:hanging="360"/>
      </w:pPr>
    </w:lvl>
    <w:lvl w:ilvl="2" w:tplc="0D7252CA" w:tentative="1">
      <w:start w:val="1"/>
      <w:numFmt w:val="lowerRoman"/>
      <w:lvlText w:val="%3."/>
      <w:lvlJc w:val="right"/>
      <w:pPr>
        <w:ind w:left="2160" w:hanging="180"/>
      </w:pPr>
    </w:lvl>
    <w:lvl w:ilvl="3" w:tplc="A8AA0550" w:tentative="1">
      <w:start w:val="1"/>
      <w:numFmt w:val="decimal"/>
      <w:lvlText w:val="%4."/>
      <w:lvlJc w:val="left"/>
      <w:pPr>
        <w:ind w:left="2880" w:hanging="360"/>
      </w:pPr>
    </w:lvl>
    <w:lvl w:ilvl="4" w:tplc="4622F4EE" w:tentative="1">
      <w:start w:val="1"/>
      <w:numFmt w:val="lowerLetter"/>
      <w:lvlText w:val="%5."/>
      <w:lvlJc w:val="left"/>
      <w:pPr>
        <w:ind w:left="3600" w:hanging="360"/>
      </w:pPr>
    </w:lvl>
    <w:lvl w:ilvl="5" w:tplc="E75C419A" w:tentative="1">
      <w:start w:val="1"/>
      <w:numFmt w:val="lowerRoman"/>
      <w:lvlText w:val="%6."/>
      <w:lvlJc w:val="right"/>
      <w:pPr>
        <w:ind w:left="4320" w:hanging="180"/>
      </w:pPr>
    </w:lvl>
    <w:lvl w:ilvl="6" w:tplc="0158EF62" w:tentative="1">
      <w:start w:val="1"/>
      <w:numFmt w:val="decimal"/>
      <w:lvlText w:val="%7."/>
      <w:lvlJc w:val="left"/>
      <w:pPr>
        <w:ind w:left="5040" w:hanging="360"/>
      </w:pPr>
    </w:lvl>
    <w:lvl w:ilvl="7" w:tplc="4BAA4234" w:tentative="1">
      <w:start w:val="1"/>
      <w:numFmt w:val="lowerLetter"/>
      <w:lvlText w:val="%8."/>
      <w:lvlJc w:val="left"/>
      <w:pPr>
        <w:ind w:left="5760" w:hanging="360"/>
      </w:pPr>
    </w:lvl>
    <w:lvl w:ilvl="8" w:tplc="3B160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275D1B"/>
    <w:multiLevelType w:val="hybridMultilevel"/>
    <w:tmpl w:val="1D828F16"/>
    <w:lvl w:ilvl="0" w:tplc="3384B45E">
      <w:start w:val="1"/>
      <w:numFmt w:val="lowerLetter"/>
      <w:lvlText w:val="%1)"/>
      <w:lvlJc w:val="left"/>
      <w:pPr>
        <w:ind w:left="780" w:hanging="360"/>
      </w:pPr>
    </w:lvl>
    <w:lvl w:ilvl="1" w:tplc="0790A026">
      <w:start w:val="1"/>
      <w:numFmt w:val="lowerLetter"/>
      <w:lvlText w:val="%2."/>
      <w:lvlJc w:val="left"/>
      <w:pPr>
        <w:ind w:left="1500" w:hanging="360"/>
      </w:pPr>
    </w:lvl>
    <w:lvl w:ilvl="2" w:tplc="47CE30D0">
      <w:start w:val="1"/>
      <w:numFmt w:val="lowerRoman"/>
      <w:lvlText w:val="%3."/>
      <w:lvlJc w:val="right"/>
      <w:pPr>
        <w:ind w:left="2220" w:hanging="180"/>
      </w:pPr>
    </w:lvl>
    <w:lvl w:ilvl="3" w:tplc="E50EDA2C">
      <w:start w:val="1"/>
      <w:numFmt w:val="decimal"/>
      <w:lvlText w:val="%4."/>
      <w:lvlJc w:val="left"/>
      <w:pPr>
        <w:ind w:left="2940" w:hanging="360"/>
      </w:pPr>
    </w:lvl>
    <w:lvl w:ilvl="4" w:tplc="89A6154A">
      <w:start w:val="1"/>
      <w:numFmt w:val="lowerLetter"/>
      <w:lvlText w:val="%5."/>
      <w:lvlJc w:val="left"/>
      <w:pPr>
        <w:ind w:left="3660" w:hanging="360"/>
      </w:pPr>
    </w:lvl>
    <w:lvl w:ilvl="5" w:tplc="2668CF24">
      <w:start w:val="1"/>
      <w:numFmt w:val="lowerRoman"/>
      <w:lvlText w:val="%6."/>
      <w:lvlJc w:val="right"/>
      <w:pPr>
        <w:ind w:left="4380" w:hanging="180"/>
      </w:pPr>
    </w:lvl>
    <w:lvl w:ilvl="6" w:tplc="26864052">
      <w:start w:val="1"/>
      <w:numFmt w:val="decimal"/>
      <w:lvlText w:val="%7."/>
      <w:lvlJc w:val="left"/>
      <w:pPr>
        <w:ind w:left="5100" w:hanging="360"/>
      </w:pPr>
    </w:lvl>
    <w:lvl w:ilvl="7" w:tplc="FCBEBFF6">
      <w:start w:val="1"/>
      <w:numFmt w:val="lowerLetter"/>
      <w:lvlText w:val="%8."/>
      <w:lvlJc w:val="left"/>
      <w:pPr>
        <w:ind w:left="5820" w:hanging="360"/>
      </w:pPr>
    </w:lvl>
    <w:lvl w:ilvl="8" w:tplc="D438E3EE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35A5465A"/>
    <w:multiLevelType w:val="hybridMultilevel"/>
    <w:tmpl w:val="2974BD24"/>
    <w:lvl w:ilvl="0" w:tplc="190C4362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602AC2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0055B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5A03C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53423C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DC5DA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C2883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FAC99E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60A594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C37F73"/>
    <w:multiLevelType w:val="hybridMultilevel"/>
    <w:tmpl w:val="83A86596"/>
    <w:lvl w:ilvl="0" w:tplc="F8684D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C0EC2C">
      <w:start w:val="1"/>
      <w:numFmt w:val="decimal"/>
      <w:lvlText w:val="%2."/>
      <w:lvlJc w:val="left"/>
      <w:pPr>
        <w:tabs>
          <w:tab w:val="num" w:pos="1590"/>
        </w:tabs>
        <w:ind w:left="1590" w:hanging="510"/>
      </w:pPr>
      <w:rPr>
        <w:rFonts w:hint="default"/>
      </w:rPr>
    </w:lvl>
    <w:lvl w:ilvl="2" w:tplc="FA80B7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2810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C88E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0E6E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AEBA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3869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3AC4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9E1CD7"/>
    <w:multiLevelType w:val="hybridMultilevel"/>
    <w:tmpl w:val="D5F84652"/>
    <w:lvl w:ilvl="0" w:tplc="56AEC3EA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9CEEFCE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5CA7E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E8CCD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B1281F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DC0AD1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A87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20660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EA2462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4A135F"/>
    <w:multiLevelType w:val="hybridMultilevel"/>
    <w:tmpl w:val="036220F6"/>
    <w:lvl w:ilvl="0" w:tplc="EE1AFAB2">
      <w:start w:val="1"/>
      <w:numFmt w:val="decimal"/>
      <w:lvlText w:val="%1."/>
      <w:lvlJc w:val="left"/>
      <w:pPr>
        <w:ind w:left="720" w:hanging="360"/>
      </w:pPr>
    </w:lvl>
    <w:lvl w:ilvl="1" w:tplc="1E2A9CC8" w:tentative="1">
      <w:start w:val="1"/>
      <w:numFmt w:val="lowerLetter"/>
      <w:lvlText w:val="%2."/>
      <w:lvlJc w:val="left"/>
      <w:pPr>
        <w:ind w:left="1440" w:hanging="360"/>
      </w:pPr>
    </w:lvl>
    <w:lvl w:ilvl="2" w:tplc="4E7C5348" w:tentative="1">
      <w:start w:val="1"/>
      <w:numFmt w:val="lowerRoman"/>
      <w:lvlText w:val="%3."/>
      <w:lvlJc w:val="right"/>
      <w:pPr>
        <w:ind w:left="2160" w:hanging="180"/>
      </w:pPr>
    </w:lvl>
    <w:lvl w:ilvl="3" w:tplc="6F7A2026" w:tentative="1">
      <w:start w:val="1"/>
      <w:numFmt w:val="decimal"/>
      <w:lvlText w:val="%4."/>
      <w:lvlJc w:val="left"/>
      <w:pPr>
        <w:ind w:left="2880" w:hanging="360"/>
      </w:pPr>
    </w:lvl>
    <w:lvl w:ilvl="4" w:tplc="DD86F9F6" w:tentative="1">
      <w:start w:val="1"/>
      <w:numFmt w:val="lowerLetter"/>
      <w:lvlText w:val="%5."/>
      <w:lvlJc w:val="left"/>
      <w:pPr>
        <w:ind w:left="3600" w:hanging="360"/>
      </w:pPr>
    </w:lvl>
    <w:lvl w:ilvl="5" w:tplc="E8DCE192" w:tentative="1">
      <w:start w:val="1"/>
      <w:numFmt w:val="lowerRoman"/>
      <w:lvlText w:val="%6."/>
      <w:lvlJc w:val="right"/>
      <w:pPr>
        <w:ind w:left="4320" w:hanging="180"/>
      </w:pPr>
    </w:lvl>
    <w:lvl w:ilvl="6" w:tplc="4FEC95A0" w:tentative="1">
      <w:start w:val="1"/>
      <w:numFmt w:val="decimal"/>
      <w:lvlText w:val="%7."/>
      <w:lvlJc w:val="left"/>
      <w:pPr>
        <w:ind w:left="5040" w:hanging="360"/>
      </w:pPr>
    </w:lvl>
    <w:lvl w:ilvl="7" w:tplc="97E0D154" w:tentative="1">
      <w:start w:val="1"/>
      <w:numFmt w:val="lowerLetter"/>
      <w:lvlText w:val="%8."/>
      <w:lvlJc w:val="left"/>
      <w:pPr>
        <w:ind w:left="5760" w:hanging="360"/>
      </w:pPr>
    </w:lvl>
    <w:lvl w:ilvl="8" w:tplc="1A243E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C3293"/>
    <w:multiLevelType w:val="hybridMultilevel"/>
    <w:tmpl w:val="D968F4EE"/>
    <w:lvl w:ilvl="0" w:tplc="5CCA1102">
      <w:start w:val="1"/>
      <w:numFmt w:val="decimal"/>
      <w:lvlText w:val="%1."/>
      <w:lvlJc w:val="left"/>
      <w:pPr>
        <w:ind w:left="720" w:hanging="360"/>
      </w:pPr>
    </w:lvl>
    <w:lvl w:ilvl="1" w:tplc="FAE276C2" w:tentative="1">
      <w:start w:val="1"/>
      <w:numFmt w:val="lowerLetter"/>
      <w:lvlText w:val="%2."/>
      <w:lvlJc w:val="left"/>
      <w:pPr>
        <w:ind w:left="1440" w:hanging="360"/>
      </w:pPr>
    </w:lvl>
    <w:lvl w:ilvl="2" w:tplc="4AF06208" w:tentative="1">
      <w:start w:val="1"/>
      <w:numFmt w:val="lowerRoman"/>
      <w:lvlText w:val="%3."/>
      <w:lvlJc w:val="right"/>
      <w:pPr>
        <w:ind w:left="2160" w:hanging="180"/>
      </w:pPr>
    </w:lvl>
    <w:lvl w:ilvl="3" w:tplc="2702F3C0" w:tentative="1">
      <w:start w:val="1"/>
      <w:numFmt w:val="decimal"/>
      <w:lvlText w:val="%4."/>
      <w:lvlJc w:val="left"/>
      <w:pPr>
        <w:ind w:left="2880" w:hanging="360"/>
      </w:pPr>
    </w:lvl>
    <w:lvl w:ilvl="4" w:tplc="D4DEF546" w:tentative="1">
      <w:start w:val="1"/>
      <w:numFmt w:val="lowerLetter"/>
      <w:lvlText w:val="%5."/>
      <w:lvlJc w:val="left"/>
      <w:pPr>
        <w:ind w:left="3600" w:hanging="360"/>
      </w:pPr>
    </w:lvl>
    <w:lvl w:ilvl="5" w:tplc="087E0B52" w:tentative="1">
      <w:start w:val="1"/>
      <w:numFmt w:val="lowerRoman"/>
      <w:lvlText w:val="%6."/>
      <w:lvlJc w:val="right"/>
      <w:pPr>
        <w:ind w:left="4320" w:hanging="180"/>
      </w:pPr>
    </w:lvl>
    <w:lvl w:ilvl="6" w:tplc="8EF2434C" w:tentative="1">
      <w:start w:val="1"/>
      <w:numFmt w:val="decimal"/>
      <w:lvlText w:val="%7."/>
      <w:lvlJc w:val="left"/>
      <w:pPr>
        <w:ind w:left="5040" w:hanging="360"/>
      </w:pPr>
    </w:lvl>
    <w:lvl w:ilvl="7" w:tplc="49FE120A" w:tentative="1">
      <w:start w:val="1"/>
      <w:numFmt w:val="lowerLetter"/>
      <w:lvlText w:val="%8."/>
      <w:lvlJc w:val="left"/>
      <w:pPr>
        <w:ind w:left="5760" w:hanging="360"/>
      </w:pPr>
    </w:lvl>
    <w:lvl w:ilvl="8" w:tplc="77406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E0577"/>
    <w:multiLevelType w:val="hybridMultilevel"/>
    <w:tmpl w:val="E2E2A660"/>
    <w:lvl w:ilvl="0" w:tplc="BD4CBE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62E0786" w:tentative="1">
      <w:start w:val="1"/>
      <w:numFmt w:val="lowerLetter"/>
      <w:lvlText w:val="%2."/>
      <w:lvlJc w:val="left"/>
      <w:pPr>
        <w:ind w:left="1800" w:hanging="360"/>
      </w:pPr>
    </w:lvl>
    <w:lvl w:ilvl="2" w:tplc="03064332" w:tentative="1">
      <w:start w:val="1"/>
      <w:numFmt w:val="lowerRoman"/>
      <w:lvlText w:val="%3."/>
      <w:lvlJc w:val="right"/>
      <w:pPr>
        <w:ind w:left="2520" w:hanging="180"/>
      </w:pPr>
    </w:lvl>
    <w:lvl w:ilvl="3" w:tplc="62CA6562" w:tentative="1">
      <w:start w:val="1"/>
      <w:numFmt w:val="decimal"/>
      <w:lvlText w:val="%4."/>
      <w:lvlJc w:val="left"/>
      <w:pPr>
        <w:ind w:left="3240" w:hanging="360"/>
      </w:pPr>
    </w:lvl>
    <w:lvl w:ilvl="4" w:tplc="B624297E" w:tentative="1">
      <w:start w:val="1"/>
      <w:numFmt w:val="lowerLetter"/>
      <w:lvlText w:val="%5."/>
      <w:lvlJc w:val="left"/>
      <w:pPr>
        <w:ind w:left="3960" w:hanging="360"/>
      </w:pPr>
    </w:lvl>
    <w:lvl w:ilvl="5" w:tplc="19287A02" w:tentative="1">
      <w:start w:val="1"/>
      <w:numFmt w:val="lowerRoman"/>
      <w:lvlText w:val="%6."/>
      <w:lvlJc w:val="right"/>
      <w:pPr>
        <w:ind w:left="4680" w:hanging="180"/>
      </w:pPr>
    </w:lvl>
    <w:lvl w:ilvl="6" w:tplc="11F07710" w:tentative="1">
      <w:start w:val="1"/>
      <w:numFmt w:val="decimal"/>
      <w:lvlText w:val="%7."/>
      <w:lvlJc w:val="left"/>
      <w:pPr>
        <w:ind w:left="5400" w:hanging="360"/>
      </w:pPr>
    </w:lvl>
    <w:lvl w:ilvl="7" w:tplc="3EE081E6" w:tentative="1">
      <w:start w:val="1"/>
      <w:numFmt w:val="lowerLetter"/>
      <w:lvlText w:val="%8."/>
      <w:lvlJc w:val="left"/>
      <w:pPr>
        <w:ind w:left="6120" w:hanging="360"/>
      </w:pPr>
    </w:lvl>
    <w:lvl w:ilvl="8" w:tplc="FCDE82A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C60517"/>
    <w:multiLevelType w:val="hybridMultilevel"/>
    <w:tmpl w:val="C2F83AF2"/>
    <w:lvl w:ilvl="0" w:tplc="CC067E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807858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4E6CDF7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02A9F1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76874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6AAC0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A94259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DD8776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C2DDD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961029"/>
    <w:multiLevelType w:val="hybridMultilevel"/>
    <w:tmpl w:val="5520FD9E"/>
    <w:lvl w:ilvl="0" w:tplc="EF008F02">
      <w:start w:val="1"/>
      <w:numFmt w:val="decimal"/>
      <w:lvlText w:val="%1."/>
      <w:lvlJc w:val="left"/>
      <w:pPr>
        <w:ind w:left="720" w:hanging="360"/>
      </w:pPr>
    </w:lvl>
    <w:lvl w:ilvl="1" w:tplc="BF166416" w:tentative="1">
      <w:start w:val="1"/>
      <w:numFmt w:val="lowerLetter"/>
      <w:lvlText w:val="%2."/>
      <w:lvlJc w:val="left"/>
      <w:pPr>
        <w:ind w:left="1440" w:hanging="360"/>
      </w:pPr>
    </w:lvl>
    <w:lvl w:ilvl="2" w:tplc="17266700" w:tentative="1">
      <w:start w:val="1"/>
      <w:numFmt w:val="lowerRoman"/>
      <w:lvlText w:val="%3."/>
      <w:lvlJc w:val="right"/>
      <w:pPr>
        <w:ind w:left="2160" w:hanging="180"/>
      </w:pPr>
    </w:lvl>
    <w:lvl w:ilvl="3" w:tplc="E90CF5C8" w:tentative="1">
      <w:start w:val="1"/>
      <w:numFmt w:val="decimal"/>
      <w:lvlText w:val="%4."/>
      <w:lvlJc w:val="left"/>
      <w:pPr>
        <w:ind w:left="2880" w:hanging="360"/>
      </w:pPr>
    </w:lvl>
    <w:lvl w:ilvl="4" w:tplc="9BEE788C" w:tentative="1">
      <w:start w:val="1"/>
      <w:numFmt w:val="lowerLetter"/>
      <w:lvlText w:val="%5."/>
      <w:lvlJc w:val="left"/>
      <w:pPr>
        <w:ind w:left="3600" w:hanging="360"/>
      </w:pPr>
    </w:lvl>
    <w:lvl w:ilvl="5" w:tplc="096A7D6C" w:tentative="1">
      <w:start w:val="1"/>
      <w:numFmt w:val="lowerRoman"/>
      <w:lvlText w:val="%6."/>
      <w:lvlJc w:val="right"/>
      <w:pPr>
        <w:ind w:left="4320" w:hanging="180"/>
      </w:pPr>
    </w:lvl>
    <w:lvl w:ilvl="6" w:tplc="F95AA5C6" w:tentative="1">
      <w:start w:val="1"/>
      <w:numFmt w:val="decimal"/>
      <w:lvlText w:val="%7."/>
      <w:lvlJc w:val="left"/>
      <w:pPr>
        <w:ind w:left="5040" w:hanging="360"/>
      </w:pPr>
    </w:lvl>
    <w:lvl w:ilvl="7" w:tplc="3894EE0E" w:tentative="1">
      <w:start w:val="1"/>
      <w:numFmt w:val="lowerLetter"/>
      <w:lvlText w:val="%8."/>
      <w:lvlJc w:val="left"/>
      <w:pPr>
        <w:ind w:left="5760" w:hanging="360"/>
      </w:pPr>
    </w:lvl>
    <w:lvl w:ilvl="8" w:tplc="3802F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B3977"/>
    <w:multiLevelType w:val="hybridMultilevel"/>
    <w:tmpl w:val="20FCC38C"/>
    <w:lvl w:ilvl="0" w:tplc="AA3E916E">
      <w:start w:val="1"/>
      <w:numFmt w:val="decimal"/>
      <w:lvlText w:val="%1."/>
      <w:lvlJc w:val="left"/>
      <w:pPr>
        <w:ind w:left="1070" w:hanging="360"/>
      </w:pPr>
      <w:rPr>
        <w:rFonts w:ascii="Arial" w:hAnsi="Arial" w:cs="Arial" w:hint="default"/>
      </w:rPr>
    </w:lvl>
    <w:lvl w:ilvl="1" w:tplc="A4780D8E" w:tentative="1">
      <w:start w:val="1"/>
      <w:numFmt w:val="lowerLetter"/>
      <w:lvlText w:val="%2."/>
      <w:lvlJc w:val="left"/>
      <w:pPr>
        <w:ind w:left="1440" w:hanging="360"/>
      </w:pPr>
    </w:lvl>
    <w:lvl w:ilvl="2" w:tplc="7A1C11D2" w:tentative="1">
      <w:start w:val="1"/>
      <w:numFmt w:val="lowerRoman"/>
      <w:lvlText w:val="%3."/>
      <w:lvlJc w:val="right"/>
      <w:pPr>
        <w:ind w:left="2160" w:hanging="180"/>
      </w:pPr>
    </w:lvl>
    <w:lvl w:ilvl="3" w:tplc="0F78C646" w:tentative="1">
      <w:start w:val="1"/>
      <w:numFmt w:val="decimal"/>
      <w:lvlText w:val="%4."/>
      <w:lvlJc w:val="left"/>
      <w:pPr>
        <w:ind w:left="2880" w:hanging="360"/>
      </w:pPr>
    </w:lvl>
    <w:lvl w:ilvl="4" w:tplc="146CF23E" w:tentative="1">
      <w:start w:val="1"/>
      <w:numFmt w:val="lowerLetter"/>
      <w:lvlText w:val="%5."/>
      <w:lvlJc w:val="left"/>
      <w:pPr>
        <w:ind w:left="3600" w:hanging="360"/>
      </w:pPr>
    </w:lvl>
    <w:lvl w:ilvl="5" w:tplc="D3003F08" w:tentative="1">
      <w:start w:val="1"/>
      <w:numFmt w:val="lowerRoman"/>
      <w:lvlText w:val="%6."/>
      <w:lvlJc w:val="right"/>
      <w:pPr>
        <w:ind w:left="4320" w:hanging="180"/>
      </w:pPr>
    </w:lvl>
    <w:lvl w:ilvl="6" w:tplc="849E49A8" w:tentative="1">
      <w:start w:val="1"/>
      <w:numFmt w:val="decimal"/>
      <w:lvlText w:val="%7."/>
      <w:lvlJc w:val="left"/>
      <w:pPr>
        <w:ind w:left="5040" w:hanging="360"/>
      </w:pPr>
    </w:lvl>
    <w:lvl w:ilvl="7" w:tplc="16C27256" w:tentative="1">
      <w:start w:val="1"/>
      <w:numFmt w:val="lowerLetter"/>
      <w:lvlText w:val="%8."/>
      <w:lvlJc w:val="left"/>
      <w:pPr>
        <w:ind w:left="5760" w:hanging="360"/>
      </w:pPr>
    </w:lvl>
    <w:lvl w:ilvl="8" w:tplc="BDE8EF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655B90"/>
    <w:multiLevelType w:val="hybridMultilevel"/>
    <w:tmpl w:val="BB1C919C"/>
    <w:lvl w:ilvl="0" w:tplc="4900ED66">
      <w:start w:val="1"/>
      <w:numFmt w:val="decimal"/>
      <w:lvlText w:val="%1."/>
      <w:lvlJc w:val="left"/>
      <w:pPr>
        <w:ind w:left="720" w:hanging="360"/>
      </w:pPr>
    </w:lvl>
    <w:lvl w:ilvl="1" w:tplc="1FF697AC" w:tentative="1">
      <w:start w:val="1"/>
      <w:numFmt w:val="lowerLetter"/>
      <w:lvlText w:val="%2."/>
      <w:lvlJc w:val="left"/>
      <w:pPr>
        <w:ind w:left="1440" w:hanging="360"/>
      </w:pPr>
    </w:lvl>
    <w:lvl w:ilvl="2" w:tplc="27B6D958" w:tentative="1">
      <w:start w:val="1"/>
      <w:numFmt w:val="lowerRoman"/>
      <w:lvlText w:val="%3."/>
      <w:lvlJc w:val="right"/>
      <w:pPr>
        <w:ind w:left="2160" w:hanging="180"/>
      </w:pPr>
    </w:lvl>
    <w:lvl w:ilvl="3" w:tplc="9EF81CDA" w:tentative="1">
      <w:start w:val="1"/>
      <w:numFmt w:val="decimal"/>
      <w:lvlText w:val="%4."/>
      <w:lvlJc w:val="left"/>
      <w:pPr>
        <w:ind w:left="2880" w:hanging="360"/>
      </w:pPr>
    </w:lvl>
    <w:lvl w:ilvl="4" w:tplc="45C8944E" w:tentative="1">
      <w:start w:val="1"/>
      <w:numFmt w:val="lowerLetter"/>
      <w:lvlText w:val="%5."/>
      <w:lvlJc w:val="left"/>
      <w:pPr>
        <w:ind w:left="3600" w:hanging="360"/>
      </w:pPr>
    </w:lvl>
    <w:lvl w:ilvl="5" w:tplc="EEB08740" w:tentative="1">
      <w:start w:val="1"/>
      <w:numFmt w:val="lowerRoman"/>
      <w:lvlText w:val="%6."/>
      <w:lvlJc w:val="right"/>
      <w:pPr>
        <w:ind w:left="4320" w:hanging="180"/>
      </w:pPr>
    </w:lvl>
    <w:lvl w:ilvl="6" w:tplc="455E82BC" w:tentative="1">
      <w:start w:val="1"/>
      <w:numFmt w:val="decimal"/>
      <w:lvlText w:val="%7."/>
      <w:lvlJc w:val="left"/>
      <w:pPr>
        <w:ind w:left="5040" w:hanging="360"/>
      </w:pPr>
    </w:lvl>
    <w:lvl w:ilvl="7" w:tplc="D4788DFC" w:tentative="1">
      <w:start w:val="1"/>
      <w:numFmt w:val="lowerLetter"/>
      <w:lvlText w:val="%8."/>
      <w:lvlJc w:val="left"/>
      <w:pPr>
        <w:ind w:left="5760" w:hanging="360"/>
      </w:pPr>
    </w:lvl>
    <w:lvl w:ilvl="8" w:tplc="9EAE28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05BCF"/>
    <w:multiLevelType w:val="hybridMultilevel"/>
    <w:tmpl w:val="C20CB7D0"/>
    <w:lvl w:ilvl="0" w:tplc="6AEA0912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6CDEDA90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4574E354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AB40398E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6660004E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E9C24E0E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694C4AC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8D96362C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910CDB96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68AD09E5"/>
    <w:multiLevelType w:val="hybridMultilevel"/>
    <w:tmpl w:val="944A74D8"/>
    <w:lvl w:ilvl="0" w:tplc="F68CDA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2211B4" w:tentative="1">
      <w:start w:val="1"/>
      <w:numFmt w:val="lowerLetter"/>
      <w:lvlText w:val="%2."/>
      <w:lvlJc w:val="left"/>
      <w:pPr>
        <w:ind w:left="1440" w:hanging="360"/>
      </w:pPr>
    </w:lvl>
    <w:lvl w:ilvl="2" w:tplc="904AFA62" w:tentative="1">
      <w:start w:val="1"/>
      <w:numFmt w:val="lowerRoman"/>
      <w:lvlText w:val="%3."/>
      <w:lvlJc w:val="right"/>
      <w:pPr>
        <w:ind w:left="2160" w:hanging="180"/>
      </w:pPr>
    </w:lvl>
    <w:lvl w:ilvl="3" w:tplc="075234EA" w:tentative="1">
      <w:start w:val="1"/>
      <w:numFmt w:val="decimal"/>
      <w:lvlText w:val="%4."/>
      <w:lvlJc w:val="left"/>
      <w:pPr>
        <w:ind w:left="2880" w:hanging="360"/>
      </w:pPr>
    </w:lvl>
    <w:lvl w:ilvl="4" w:tplc="5EE02C58" w:tentative="1">
      <w:start w:val="1"/>
      <w:numFmt w:val="lowerLetter"/>
      <w:lvlText w:val="%5."/>
      <w:lvlJc w:val="left"/>
      <w:pPr>
        <w:ind w:left="3600" w:hanging="360"/>
      </w:pPr>
    </w:lvl>
    <w:lvl w:ilvl="5" w:tplc="A5788388" w:tentative="1">
      <w:start w:val="1"/>
      <w:numFmt w:val="lowerRoman"/>
      <w:lvlText w:val="%6."/>
      <w:lvlJc w:val="right"/>
      <w:pPr>
        <w:ind w:left="4320" w:hanging="180"/>
      </w:pPr>
    </w:lvl>
    <w:lvl w:ilvl="6" w:tplc="8690BEFE" w:tentative="1">
      <w:start w:val="1"/>
      <w:numFmt w:val="decimal"/>
      <w:lvlText w:val="%7."/>
      <w:lvlJc w:val="left"/>
      <w:pPr>
        <w:ind w:left="5040" w:hanging="360"/>
      </w:pPr>
    </w:lvl>
    <w:lvl w:ilvl="7" w:tplc="95C8A1D4" w:tentative="1">
      <w:start w:val="1"/>
      <w:numFmt w:val="lowerLetter"/>
      <w:lvlText w:val="%8."/>
      <w:lvlJc w:val="left"/>
      <w:pPr>
        <w:ind w:left="5760" w:hanging="360"/>
      </w:pPr>
    </w:lvl>
    <w:lvl w:ilvl="8" w:tplc="AD040F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3B433E"/>
    <w:multiLevelType w:val="hybridMultilevel"/>
    <w:tmpl w:val="0F8AA30A"/>
    <w:lvl w:ilvl="0" w:tplc="8902A0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D0D974">
      <w:start w:val="1"/>
      <w:numFmt w:val="lowerLetter"/>
      <w:lvlText w:val="%2)"/>
      <w:lvlJc w:val="left"/>
      <w:pPr>
        <w:ind w:left="1080" w:hanging="360"/>
      </w:pPr>
      <w:rPr>
        <w:rFonts w:ascii="Arial" w:eastAsiaTheme="minorHAnsi" w:hAnsi="Arial" w:cs="Arial"/>
      </w:rPr>
    </w:lvl>
    <w:lvl w:ilvl="2" w:tplc="D6C4D072">
      <w:start w:val="600"/>
      <w:numFmt w:val="lowerRoman"/>
      <w:lvlText w:val="%3)"/>
      <w:lvlJc w:val="left"/>
      <w:pPr>
        <w:ind w:left="2160" w:hanging="720"/>
      </w:pPr>
      <w:rPr>
        <w:rFonts w:hint="default"/>
      </w:rPr>
    </w:lvl>
    <w:lvl w:ilvl="3" w:tplc="27C88BF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AB2AD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9BAF63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344563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1AA554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50A741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4A10E2"/>
    <w:multiLevelType w:val="hybridMultilevel"/>
    <w:tmpl w:val="866C7014"/>
    <w:lvl w:ilvl="0" w:tplc="2632D40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D20EF5B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D34AA0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B58546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7C0B1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816B4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7847D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606EAC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9745FC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7857A4"/>
    <w:multiLevelType w:val="hybridMultilevel"/>
    <w:tmpl w:val="CC58E078"/>
    <w:lvl w:ilvl="0" w:tplc="F348CB06">
      <w:start w:val="1"/>
      <w:numFmt w:val="lowerLetter"/>
      <w:lvlText w:val="%1)"/>
      <w:lvlJc w:val="left"/>
      <w:pPr>
        <w:ind w:left="1077" w:hanging="360"/>
      </w:pPr>
    </w:lvl>
    <w:lvl w:ilvl="1" w:tplc="44CE0A52" w:tentative="1">
      <w:start w:val="1"/>
      <w:numFmt w:val="lowerLetter"/>
      <w:lvlText w:val="%2."/>
      <w:lvlJc w:val="left"/>
      <w:pPr>
        <w:ind w:left="1797" w:hanging="360"/>
      </w:pPr>
    </w:lvl>
    <w:lvl w:ilvl="2" w:tplc="64E2983A" w:tentative="1">
      <w:start w:val="1"/>
      <w:numFmt w:val="lowerRoman"/>
      <w:lvlText w:val="%3."/>
      <w:lvlJc w:val="right"/>
      <w:pPr>
        <w:ind w:left="2517" w:hanging="180"/>
      </w:pPr>
    </w:lvl>
    <w:lvl w:ilvl="3" w:tplc="4EF0CDB4" w:tentative="1">
      <w:start w:val="1"/>
      <w:numFmt w:val="decimal"/>
      <w:lvlText w:val="%4."/>
      <w:lvlJc w:val="left"/>
      <w:pPr>
        <w:ind w:left="3237" w:hanging="360"/>
      </w:pPr>
    </w:lvl>
    <w:lvl w:ilvl="4" w:tplc="17FEE46E" w:tentative="1">
      <w:start w:val="1"/>
      <w:numFmt w:val="lowerLetter"/>
      <w:lvlText w:val="%5."/>
      <w:lvlJc w:val="left"/>
      <w:pPr>
        <w:ind w:left="3957" w:hanging="360"/>
      </w:pPr>
    </w:lvl>
    <w:lvl w:ilvl="5" w:tplc="086C540C" w:tentative="1">
      <w:start w:val="1"/>
      <w:numFmt w:val="lowerRoman"/>
      <w:lvlText w:val="%6."/>
      <w:lvlJc w:val="right"/>
      <w:pPr>
        <w:ind w:left="4677" w:hanging="180"/>
      </w:pPr>
    </w:lvl>
    <w:lvl w:ilvl="6" w:tplc="E6AE2946" w:tentative="1">
      <w:start w:val="1"/>
      <w:numFmt w:val="decimal"/>
      <w:lvlText w:val="%7."/>
      <w:lvlJc w:val="left"/>
      <w:pPr>
        <w:ind w:left="5397" w:hanging="360"/>
      </w:pPr>
    </w:lvl>
    <w:lvl w:ilvl="7" w:tplc="AE74042E" w:tentative="1">
      <w:start w:val="1"/>
      <w:numFmt w:val="lowerLetter"/>
      <w:lvlText w:val="%8."/>
      <w:lvlJc w:val="left"/>
      <w:pPr>
        <w:ind w:left="6117" w:hanging="360"/>
      </w:pPr>
    </w:lvl>
    <w:lvl w:ilvl="8" w:tplc="C8DAE252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74332390"/>
    <w:multiLevelType w:val="hybridMultilevel"/>
    <w:tmpl w:val="EFCE56C4"/>
    <w:lvl w:ilvl="0" w:tplc="B5D05D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F90CDC80" w:tentative="1">
      <w:start w:val="1"/>
      <w:numFmt w:val="lowerLetter"/>
      <w:lvlText w:val="%2."/>
      <w:lvlJc w:val="left"/>
      <w:pPr>
        <w:ind w:left="1440" w:hanging="360"/>
      </w:pPr>
    </w:lvl>
    <w:lvl w:ilvl="2" w:tplc="A132AE26" w:tentative="1">
      <w:start w:val="1"/>
      <w:numFmt w:val="lowerRoman"/>
      <w:lvlText w:val="%3."/>
      <w:lvlJc w:val="right"/>
      <w:pPr>
        <w:ind w:left="2160" w:hanging="180"/>
      </w:pPr>
    </w:lvl>
    <w:lvl w:ilvl="3" w:tplc="8C143F58" w:tentative="1">
      <w:start w:val="1"/>
      <w:numFmt w:val="decimal"/>
      <w:lvlText w:val="%4."/>
      <w:lvlJc w:val="left"/>
      <w:pPr>
        <w:ind w:left="2880" w:hanging="360"/>
      </w:pPr>
    </w:lvl>
    <w:lvl w:ilvl="4" w:tplc="801E8C9C" w:tentative="1">
      <w:start w:val="1"/>
      <w:numFmt w:val="lowerLetter"/>
      <w:lvlText w:val="%5."/>
      <w:lvlJc w:val="left"/>
      <w:pPr>
        <w:ind w:left="3600" w:hanging="360"/>
      </w:pPr>
    </w:lvl>
    <w:lvl w:ilvl="5" w:tplc="CB4CBD32" w:tentative="1">
      <w:start w:val="1"/>
      <w:numFmt w:val="lowerRoman"/>
      <w:lvlText w:val="%6."/>
      <w:lvlJc w:val="right"/>
      <w:pPr>
        <w:ind w:left="4320" w:hanging="180"/>
      </w:pPr>
    </w:lvl>
    <w:lvl w:ilvl="6" w:tplc="E18C6B6A" w:tentative="1">
      <w:start w:val="1"/>
      <w:numFmt w:val="decimal"/>
      <w:lvlText w:val="%7."/>
      <w:lvlJc w:val="left"/>
      <w:pPr>
        <w:ind w:left="5040" w:hanging="360"/>
      </w:pPr>
    </w:lvl>
    <w:lvl w:ilvl="7" w:tplc="26A29964" w:tentative="1">
      <w:start w:val="1"/>
      <w:numFmt w:val="lowerLetter"/>
      <w:lvlText w:val="%8."/>
      <w:lvlJc w:val="left"/>
      <w:pPr>
        <w:ind w:left="5760" w:hanging="360"/>
      </w:pPr>
    </w:lvl>
    <w:lvl w:ilvl="8" w:tplc="1A7A0D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C02FAB"/>
    <w:multiLevelType w:val="hybridMultilevel"/>
    <w:tmpl w:val="036220F6"/>
    <w:lvl w:ilvl="0" w:tplc="681C7A9A">
      <w:start w:val="1"/>
      <w:numFmt w:val="decimal"/>
      <w:lvlText w:val="%1."/>
      <w:lvlJc w:val="left"/>
      <w:pPr>
        <w:ind w:left="720" w:hanging="360"/>
      </w:pPr>
    </w:lvl>
    <w:lvl w:ilvl="1" w:tplc="FA44989C" w:tentative="1">
      <w:start w:val="1"/>
      <w:numFmt w:val="lowerLetter"/>
      <w:lvlText w:val="%2."/>
      <w:lvlJc w:val="left"/>
      <w:pPr>
        <w:ind w:left="1440" w:hanging="360"/>
      </w:pPr>
    </w:lvl>
    <w:lvl w:ilvl="2" w:tplc="17F8F1C2" w:tentative="1">
      <w:start w:val="1"/>
      <w:numFmt w:val="lowerRoman"/>
      <w:lvlText w:val="%3."/>
      <w:lvlJc w:val="right"/>
      <w:pPr>
        <w:ind w:left="2160" w:hanging="180"/>
      </w:pPr>
    </w:lvl>
    <w:lvl w:ilvl="3" w:tplc="2500D51E" w:tentative="1">
      <w:start w:val="1"/>
      <w:numFmt w:val="decimal"/>
      <w:lvlText w:val="%4."/>
      <w:lvlJc w:val="left"/>
      <w:pPr>
        <w:ind w:left="2880" w:hanging="360"/>
      </w:pPr>
    </w:lvl>
    <w:lvl w:ilvl="4" w:tplc="7E4CA512" w:tentative="1">
      <w:start w:val="1"/>
      <w:numFmt w:val="lowerLetter"/>
      <w:lvlText w:val="%5."/>
      <w:lvlJc w:val="left"/>
      <w:pPr>
        <w:ind w:left="3600" w:hanging="360"/>
      </w:pPr>
    </w:lvl>
    <w:lvl w:ilvl="5" w:tplc="4448CD60" w:tentative="1">
      <w:start w:val="1"/>
      <w:numFmt w:val="lowerRoman"/>
      <w:lvlText w:val="%6."/>
      <w:lvlJc w:val="right"/>
      <w:pPr>
        <w:ind w:left="4320" w:hanging="180"/>
      </w:pPr>
    </w:lvl>
    <w:lvl w:ilvl="6" w:tplc="788607B0" w:tentative="1">
      <w:start w:val="1"/>
      <w:numFmt w:val="decimal"/>
      <w:lvlText w:val="%7."/>
      <w:lvlJc w:val="left"/>
      <w:pPr>
        <w:ind w:left="5040" w:hanging="360"/>
      </w:pPr>
    </w:lvl>
    <w:lvl w:ilvl="7" w:tplc="33B04A68" w:tentative="1">
      <w:start w:val="1"/>
      <w:numFmt w:val="lowerLetter"/>
      <w:lvlText w:val="%8."/>
      <w:lvlJc w:val="left"/>
      <w:pPr>
        <w:ind w:left="5760" w:hanging="360"/>
      </w:pPr>
    </w:lvl>
    <w:lvl w:ilvl="8" w:tplc="0F0A41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F828C1"/>
    <w:multiLevelType w:val="hybridMultilevel"/>
    <w:tmpl w:val="446C5E42"/>
    <w:lvl w:ilvl="0" w:tplc="6E6A749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229D2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96002F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3" w:tplc="145A292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B74259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DA8C6A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762263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1AA072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A5AB5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55C1320"/>
    <w:multiLevelType w:val="hybridMultilevel"/>
    <w:tmpl w:val="866C7014"/>
    <w:lvl w:ilvl="0" w:tplc="865AB96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A520577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C60BFC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F16116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D62F1D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C8E2B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A600BD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25C26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0B2E3B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A265F47"/>
    <w:multiLevelType w:val="hybridMultilevel"/>
    <w:tmpl w:val="2E9200B6"/>
    <w:lvl w:ilvl="0" w:tplc="8A3816B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4D2CEB9E" w:tentative="1">
      <w:start w:val="1"/>
      <w:numFmt w:val="lowerLetter"/>
      <w:lvlText w:val="%2."/>
      <w:lvlJc w:val="left"/>
      <w:pPr>
        <w:ind w:left="1440" w:hanging="360"/>
      </w:pPr>
    </w:lvl>
    <w:lvl w:ilvl="2" w:tplc="B5F4D556" w:tentative="1">
      <w:start w:val="1"/>
      <w:numFmt w:val="lowerRoman"/>
      <w:lvlText w:val="%3."/>
      <w:lvlJc w:val="right"/>
      <w:pPr>
        <w:ind w:left="2160" w:hanging="180"/>
      </w:pPr>
    </w:lvl>
    <w:lvl w:ilvl="3" w:tplc="EC26EE1A" w:tentative="1">
      <w:start w:val="1"/>
      <w:numFmt w:val="decimal"/>
      <w:lvlText w:val="%4."/>
      <w:lvlJc w:val="left"/>
      <w:pPr>
        <w:ind w:left="2880" w:hanging="360"/>
      </w:pPr>
    </w:lvl>
    <w:lvl w:ilvl="4" w:tplc="043CCEB0" w:tentative="1">
      <w:start w:val="1"/>
      <w:numFmt w:val="lowerLetter"/>
      <w:lvlText w:val="%5."/>
      <w:lvlJc w:val="left"/>
      <w:pPr>
        <w:ind w:left="3600" w:hanging="360"/>
      </w:pPr>
    </w:lvl>
    <w:lvl w:ilvl="5" w:tplc="AF7EE69C" w:tentative="1">
      <w:start w:val="1"/>
      <w:numFmt w:val="lowerRoman"/>
      <w:lvlText w:val="%6."/>
      <w:lvlJc w:val="right"/>
      <w:pPr>
        <w:ind w:left="4320" w:hanging="180"/>
      </w:pPr>
    </w:lvl>
    <w:lvl w:ilvl="6" w:tplc="70C0D776" w:tentative="1">
      <w:start w:val="1"/>
      <w:numFmt w:val="decimal"/>
      <w:lvlText w:val="%7."/>
      <w:lvlJc w:val="left"/>
      <w:pPr>
        <w:ind w:left="5040" w:hanging="360"/>
      </w:pPr>
    </w:lvl>
    <w:lvl w:ilvl="7" w:tplc="52A4B9D2" w:tentative="1">
      <w:start w:val="1"/>
      <w:numFmt w:val="lowerLetter"/>
      <w:lvlText w:val="%8."/>
      <w:lvlJc w:val="left"/>
      <w:pPr>
        <w:ind w:left="5760" w:hanging="360"/>
      </w:pPr>
    </w:lvl>
    <w:lvl w:ilvl="8" w:tplc="3B6AA0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DD5067"/>
    <w:multiLevelType w:val="hybridMultilevel"/>
    <w:tmpl w:val="6AC8F052"/>
    <w:lvl w:ilvl="0" w:tplc="1250FA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D6EE98" w:tentative="1">
      <w:start w:val="1"/>
      <w:numFmt w:val="lowerLetter"/>
      <w:lvlText w:val="%2."/>
      <w:lvlJc w:val="left"/>
      <w:pPr>
        <w:ind w:left="1440" w:hanging="360"/>
      </w:pPr>
    </w:lvl>
    <w:lvl w:ilvl="2" w:tplc="F5C2BCB0" w:tentative="1">
      <w:start w:val="1"/>
      <w:numFmt w:val="lowerRoman"/>
      <w:lvlText w:val="%3."/>
      <w:lvlJc w:val="right"/>
      <w:pPr>
        <w:ind w:left="2160" w:hanging="180"/>
      </w:pPr>
    </w:lvl>
    <w:lvl w:ilvl="3" w:tplc="4FD4EDA8" w:tentative="1">
      <w:start w:val="1"/>
      <w:numFmt w:val="decimal"/>
      <w:lvlText w:val="%4."/>
      <w:lvlJc w:val="left"/>
      <w:pPr>
        <w:ind w:left="2880" w:hanging="360"/>
      </w:pPr>
    </w:lvl>
    <w:lvl w:ilvl="4" w:tplc="04047646" w:tentative="1">
      <w:start w:val="1"/>
      <w:numFmt w:val="lowerLetter"/>
      <w:lvlText w:val="%5."/>
      <w:lvlJc w:val="left"/>
      <w:pPr>
        <w:ind w:left="3600" w:hanging="360"/>
      </w:pPr>
    </w:lvl>
    <w:lvl w:ilvl="5" w:tplc="DD2430EC" w:tentative="1">
      <w:start w:val="1"/>
      <w:numFmt w:val="lowerRoman"/>
      <w:lvlText w:val="%6."/>
      <w:lvlJc w:val="right"/>
      <w:pPr>
        <w:ind w:left="4320" w:hanging="180"/>
      </w:pPr>
    </w:lvl>
    <w:lvl w:ilvl="6" w:tplc="372279F8" w:tentative="1">
      <w:start w:val="1"/>
      <w:numFmt w:val="decimal"/>
      <w:lvlText w:val="%7."/>
      <w:lvlJc w:val="left"/>
      <w:pPr>
        <w:ind w:left="5040" w:hanging="360"/>
      </w:pPr>
    </w:lvl>
    <w:lvl w:ilvl="7" w:tplc="AC5A9612" w:tentative="1">
      <w:start w:val="1"/>
      <w:numFmt w:val="lowerLetter"/>
      <w:lvlText w:val="%8."/>
      <w:lvlJc w:val="left"/>
      <w:pPr>
        <w:ind w:left="5760" w:hanging="360"/>
      </w:pPr>
    </w:lvl>
    <w:lvl w:ilvl="8" w:tplc="CD1E8D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9C26FA"/>
    <w:multiLevelType w:val="hybridMultilevel"/>
    <w:tmpl w:val="F3BE8308"/>
    <w:lvl w:ilvl="0" w:tplc="5FC0A882">
      <w:start w:val="1"/>
      <w:numFmt w:val="lowerLetter"/>
      <w:lvlText w:val="%1)"/>
      <w:lvlJc w:val="left"/>
      <w:pPr>
        <w:ind w:left="1077" w:hanging="360"/>
      </w:pPr>
    </w:lvl>
    <w:lvl w:ilvl="1" w:tplc="27A65484" w:tentative="1">
      <w:start w:val="1"/>
      <w:numFmt w:val="lowerLetter"/>
      <w:lvlText w:val="%2."/>
      <w:lvlJc w:val="left"/>
      <w:pPr>
        <w:ind w:left="1797" w:hanging="360"/>
      </w:pPr>
    </w:lvl>
    <w:lvl w:ilvl="2" w:tplc="B426C4D6" w:tentative="1">
      <w:start w:val="1"/>
      <w:numFmt w:val="lowerRoman"/>
      <w:lvlText w:val="%3."/>
      <w:lvlJc w:val="right"/>
      <w:pPr>
        <w:ind w:left="2517" w:hanging="180"/>
      </w:pPr>
    </w:lvl>
    <w:lvl w:ilvl="3" w:tplc="BA04BA5E" w:tentative="1">
      <w:start w:val="1"/>
      <w:numFmt w:val="decimal"/>
      <w:lvlText w:val="%4."/>
      <w:lvlJc w:val="left"/>
      <w:pPr>
        <w:ind w:left="3237" w:hanging="360"/>
      </w:pPr>
    </w:lvl>
    <w:lvl w:ilvl="4" w:tplc="22DA549A" w:tentative="1">
      <w:start w:val="1"/>
      <w:numFmt w:val="lowerLetter"/>
      <w:lvlText w:val="%5."/>
      <w:lvlJc w:val="left"/>
      <w:pPr>
        <w:ind w:left="3957" w:hanging="360"/>
      </w:pPr>
    </w:lvl>
    <w:lvl w:ilvl="5" w:tplc="FA702FF2" w:tentative="1">
      <w:start w:val="1"/>
      <w:numFmt w:val="lowerRoman"/>
      <w:lvlText w:val="%6."/>
      <w:lvlJc w:val="right"/>
      <w:pPr>
        <w:ind w:left="4677" w:hanging="180"/>
      </w:pPr>
    </w:lvl>
    <w:lvl w:ilvl="6" w:tplc="BC56A2BE" w:tentative="1">
      <w:start w:val="1"/>
      <w:numFmt w:val="decimal"/>
      <w:lvlText w:val="%7."/>
      <w:lvlJc w:val="left"/>
      <w:pPr>
        <w:ind w:left="5397" w:hanging="360"/>
      </w:pPr>
    </w:lvl>
    <w:lvl w:ilvl="7" w:tplc="CC7AF0C2" w:tentative="1">
      <w:start w:val="1"/>
      <w:numFmt w:val="lowerLetter"/>
      <w:lvlText w:val="%8."/>
      <w:lvlJc w:val="left"/>
      <w:pPr>
        <w:ind w:left="6117" w:hanging="360"/>
      </w:pPr>
    </w:lvl>
    <w:lvl w:ilvl="8" w:tplc="F47833CA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7ECF1A01"/>
    <w:multiLevelType w:val="hybridMultilevel"/>
    <w:tmpl w:val="091CEB24"/>
    <w:lvl w:ilvl="0" w:tplc="7F7C47C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  <w:i w:val="0"/>
      </w:rPr>
    </w:lvl>
    <w:lvl w:ilvl="1" w:tplc="976687FA">
      <w:start w:val="1"/>
      <w:numFmt w:val="bullet"/>
      <w:lvlText w:val="o"/>
      <w:lvlJc w:val="left"/>
      <w:pPr>
        <w:tabs>
          <w:tab w:val="num" w:pos="2863"/>
        </w:tabs>
        <w:ind w:left="2863" w:hanging="360"/>
      </w:pPr>
      <w:rPr>
        <w:rFonts w:ascii="Courier New" w:hAnsi="Courier New" w:cs="Courier New" w:hint="default"/>
      </w:rPr>
    </w:lvl>
    <w:lvl w:ilvl="2" w:tplc="270C68F4" w:tentative="1">
      <w:start w:val="1"/>
      <w:numFmt w:val="bullet"/>
      <w:lvlText w:val=""/>
      <w:lvlJc w:val="left"/>
      <w:pPr>
        <w:tabs>
          <w:tab w:val="num" w:pos="3583"/>
        </w:tabs>
        <w:ind w:left="3583" w:hanging="360"/>
      </w:pPr>
      <w:rPr>
        <w:rFonts w:ascii="Wingdings" w:hAnsi="Wingdings" w:hint="default"/>
      </w:rPr>
    </w:lvl>
    <w:lvl w:ilvl="3" w:tplc="B29445AA" w:tentative="1">
      <w:start w:val="1"/>
      <w:numFmt w:val="bullet"/>
      <w:lvlText w:val=""/>
      <w:lvlJc w:val="left"/>
      <w:pPr>
        <w:tabs>
          <w:tab w:val="num" w:pos="4303"/>
        </w:tabs>
        <w:ind w:left="4303" w:hanging="360"/>
      </w:pPr>
      <w:rPr>
        <w:rFonts w:ascii="Symbol" w:hAnsi="Symbol" w:hint="default"/>
      </w:rPr>
    </w:lvl>
    <w:lvl w:ilvl="4" w:tplc="F7DEA45A" w:tentative="1">
      <w:start w:val="1"/>
      <w:numFmt w:val="bullet"/>
      <w:lvlText w:val="o"/>
      <w:lvlJc w:val="left"/>
      <w:pPr>
        <w:tabs>
          <w:tab w:val="num" w:pos="5023"/>
        </w:tabs>
        <w:ind w:left="5023" w:hanging="360"/>
      </w:pPr>
      <w:rPr>
        <w:rFonts w:ascii="Courier New" w:hAnsi="Courier New" w:cs="Courier New" w:hint="default"/>
      </w:rPr>
    </w:lvl>
    <w:lvl w:ilvl="5" w:tplc="C4BC1BD0" w:tentative="1">
      <w:start w:val="1"/>
      <w:numFmt w:val="bullet"/>
      <w:lvlText w:val=""/>
      <w:lvlJc w:val="left"/>
      <w:pPr>
        <w:tabs>
          <w:tab w:val="num" w:pos="5743"/>
        </w:tabs>
        <w:ind w:left="5743" w:hanging="360"/>
      </w:pPr>
      <w:rPr>
        <w:rFonts w:ascii="Wingdings" w:hAnsi="Wingdings" w:hint="default"/>
      </w:rPr>
    </w:lvl>
    <w:lvl w:ilvl="6" w:tplc="5C2C5B9E" w:tentative="1">
      <w:start w:val="1"/>
      <w:numFmt w:val="bullet"/>
      <w:lvlText w:val=""/>
      <w:lvlJc w:val="left"/>
      <w:pPr>
        <w:tabs>
          <w:tab w:val="num" w:pos="6463"/>
        </w:tabs>
        <w:ind w:left="6463" w:hanging="360"/>
      </w:pPr>
      <w:rPr>
        <w:rFonts w:ascii="Symbol" w:hAnsi="Symbol" w:hint="default"/>
      </w:rPr>
    </w:lvl>
    <w:lvl w:ilvl="7" w:tplc="1BF88248" w:tentative="1">
      <w:start w:val="1"/>
      <w:numFmt w:val="bullet"/>
      <w:lvlText w:val="o"/>
      <w:lvlJc w:val="left"/>
      <w:pPr>
        <w:tabs>
          <w:tab w:val="num" w:pos="7183"/>
        </w:tabs>
        <w:ind w:left="7183" w:hanging="360"/>
      </w:pPr>
      <w:rPr>
        <w:rFonts w:ascii="Courier New" w:hAnsi="Courier New" w:cs="Courier New" w:hint="default"/>
      </w:rPr>
    </w:lvl>
    <w:lvl w:ilvl="8" w:tplc="6CF09A32" w:tentative="1">
      <w:start w:val="1"/>
      <w:numFmt w:val="bullet"/>
      <w:lvlText w:val=""/>
      <w:lvlJc w:val="left"/>
      <w:pPr>
        <w:tabs>
          <w:tab w:val="num" w:pos="7903"/>
        </w:tabs>
        <w:ind w:left="7903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2"/>
  </w:num>
  <w:num w:numId="3">
    <w:abstractNumId w:val="30"/>
  </w:num>
  <w:num w:numId="4">
    <w:abstractNumId w:val="20"/>
  </w:num>
  <w:num w:numId="5">
    <w:abstractNumId w:val="18"/>
  </w:num>
  <w:num w:numId="6">
    <w:abstractNumId w:val="1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37"/>
  </w:num>
  <w:num w:numId="11">
    <w:abstractNumId w:val="3"/>
  </w:num>
  <w:num w:numId="12">
    <w:abstractNumId w:val="27"/>
  </w:num>
  <w:num w:numId="13">
    <w:abstractNumId w:val="31"/>
  </w:num>
  <w:num w:numId="14">
    <w:abstractNumId w:val="14"/>
  </w:num>
  <w:num w:numId="15">
    <w:abstractNumId w:val="22"/>
  </w:num>
  <w:num w:numId="16">
    <w:abstractNumId w:val="34"/>
  </w:num>
  <w:num w:numId="17">
    <w:abstractNumId w:val="26"/>
  </w:num>
  <w:num w:numId="18">
    <w:abstractNumId w:val="9"/>
  </w:num>
  <w:num w:numId="19">
    <w:abstractNumId w:val="32"/>
  </w:num>
  <w:num w:numId="20">
    <w:abstractNumId w:val="13"/>
  </w:num>
  <w:num w:numId="21">
    <w:abstractNumId w:val="21"/>
  </w:num>
  <w:num w:numId="22">
    <w:abstractNumId w:val="19"/>
  </w:num>
  <w:num w:numId="23">
    <w:abstractNumId w:val="39"/>
  </w:num>
  <w:num w:numId="24">
    <w:abstractNumId w:val="1"/>
  </w:num>
  <w:num w:numId="25">
    <w:abstractNumId w:val="10"/>
  </w:num>
  <w:num w:numId="26">
    <w:abstractNumId w:val="11"/>
  </w:num>
  <w:num w:numId="27">
    <w:abstractNumId w:val="7"/>
  </w:num>
  <w:num w:numId="28">
    <w:abstractNumId w:val="0"/>
  </w:num>
  <w:num w:numId="29">
    <w:abstractNumId w:val="23"/>
  </w:num>
  <w:num w:numId="30">
    <w:abstractNumId w:val="29"/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6"/>
  </w:num>
  <w:num w:numId="33">
    <w:abstractNumId w:val="6"/>
  </w:num>
  <w:num w:numId="34">
    <w:abstractNumId w:val="35"/>
  </w:num>
  <w:num w:numId="35">
    <w:abstractNumId w:val="38"/>
  </w:num>
  <w:num w:numId="36">
    <w:abstractNumId w:val="28"/>
  </w:num>
  <w:num w:numId="37">
    <w:abstractNumId w:val="40"/>
  </w:num>
  <w:num w:numId="38">
    <w:abstractNumId w:val="2"/>
  </w:num>
  <w:num w:numId="39">
    <w:abstractNumId w:val="25"/>
  </w:num>
  <w:num w:numId="40">
    <w:abstractNumId w:val="33"/>
  </w:num>
  <w:num w:numId="41">
    <w:abstractNumId w:val="15"/>
  </w:num>
  <w:num w:numId="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34"/>
    <w:rsid w:val="00001C9D"/>
    <w:rsid w:val="00006124"/>
    <w:rsid w:val="000265B3"/>
    <w:rsid w:val="00074C6C"/>
    <w:rsid w:val="000756E8"/>
    <w:rsid w:val="0008691A"/>
    <w:rsid w:val="000A1C44"/>
    <w:rsid w:val="000B60E1"/>
    <w:rsid w:val="000C1B34"/>
    <w:rsid w:val="000D3A28"/>
    <w:rsid w:val="00111180"/>
    <w:rsid w:val="001440AB"/>
    <w:rsid w:val="00165EC6"/>
    <w:rsid w:val="00181D76"/>
    <w:rsid w:val="001C1943"/>
    <w:rsid w:val="001D54FB"/>
    <w:rsid w:val="001E5FA4"/>
    <w:rsid w:val="001E6F26"/>
    <w:rsid w:val="001E79A1"/>
    <w:rsid w:val="001F4AD1"/>
    <w:rsid w:val="001F62CE"/>
    <w:rsid w:val="001F7A01"/>
    <w:rsid w:val="002019C8"/>
    <w:rsid w:val="00201A27"/>
    <w:rsid w:val="00201A52"/>
    <w:rsid w:val="002265D2"/>
    <w:rsid w:val="0023625D"/>
    <w:rsid w:val="00237DDB"/>
    <w:rsid w:val="002441E9"/>
    <w:rsid w:val="00253962"/>
    <w:rsid w:val="0032560B"/>
    <w:rsid w:val="003277C0"/>
    <w:rsid w:val="00340C2E"/>
    <w:rsid w:val="00345881"/>
    <w:rsid w:val="003810A5"/>
    <w:rsid w:val="003A32E9"/>
    <w:rsid w:val="003C27D2"/>
    <w:rsid w:val="00423D91"/>
    <w:rsid w:val="0043735F"/>
    <w:rsid w:val="00440598"/>
    <w:rsid w:val="00442699"/>
    <w:rsid w:val="00442F87"/>
    <w:rsid w:val="0044339C"/>
    <w:rsid w:val="004448FC"/>
    <w:rsid w:val="00465355"/>
    <w:rsid w:val="00470BDF"/>
    <w:rsid w:val="00493C64"/>
    <w:rsid w:val="004C4F20"/>
    <w:rsid w:val="004D6B9E"/>
    <w:rsid w:val="004F0D3F"/>
    <w:rsid w:val="00514E1D"/>
    <w:rsid w:val="00533B80"/>
    <w:rsid w:val="00555134"/>
    <w:rsid w:val="00572A14"/>
    <w:rsid w:val="005771DC"/>
    <w:rsid w:val="005A0551"/>
    <w:rsid w:val="005A6A41"/>
    <w:rsid w:val="005B5B09"/>
    <w:rsid w:val="005E7EA1"/>
    <w:rsid w:val="005F11D2"/>
    <w:rsid w:val="006119F4"/>
    <w:rsid w:val="00630907"/>
    <w:rsid w:val="00652748"/>
    <w:rsid w:val="00662C23"/>
    <w:rsid w:val="00695A0F"/>
    <w:rsid w:val="006B2CA7"/>
    <w:rsid w:val="006C2B51"/>
    <w:rsid w:val="006D2AB3"/>
    <w:rsid w:val="006D3D17"/>
    <w:rsid w:val="006E74A1"/>
    <w:rsid w:val="00710088"/>
    <w:rsid w:val="00713283"/>
    <w:rsid w:val="0071682A"/>
    <w:rsid w:val="007262DB"/>
    <w:rsid w:val="00742876"/>
    <w:rsid w:val="00763DAD"/>
    <w:rsid w:val="00776A02"/>
    <w:rsid w:val="00796876"/>
    <w:rsid w:val="007B3934"/>
    <w:rsid w:val="007B4305"/>
    <w:rsid w:val="007B5E91"/>
    <w:rsid w:val="007D7CF6"/>
    <w:rsid w:val="007E3824"/>
    <w:rsid w:val="007F32C3"/>
    <w:rsid w:val="00805892"/>
    <w:rsid w:val="008214AA"/>
    <w:rsid w:val="0082761F"/>
    <w:rsid w:val="008462D4"/>
    <w:rsid w:val="008545EB"/>
    <w:rsid w:val="00860F94"/>
    <w:rsid w:val="00861145"/>
    <w:rsid w:val="008706FC"/>
    <w:rsid w:val="0087674F"/>
    <w:rsid w:val="00885F6E"/>
    <w:rsid w:val="008B1374"/>
    <w:rsid w:val="008C06E2"/>
    <w:rsid w:val="008D44AA"/>
    <w:rsid w:val="008D63AD"/>
    <w:rsid w:val="008D750B"/>
    <w:rsid w:val="009258BA"/>
    <w:rsid w:val="00935FFB"/>
    <w:rsid w:val="0094009D"/>
    <w:rsid w:val="00947114"/>
    <w:rsid w:val="00950BE7"/>
    <w:rsid w:val="00960620"/>
    <w:rsid w:val="009679DA"/>
    <w:rsid w:val="00975498"/>
    <w:rsid w:val="0098294A"/>
    <w:rsid w:val="009C0B16"/>
    <w:rsid w:val="009C0D74"/>
    <w:rsid w:val="009D75EE"/>
    <w:rsid w:val="009F1E0B"/>
    <w:rsid w:val="00A07A88"/>
    <w:rsid w:val="00A221F0"/>
    <w:rsid w:val="00A34317"/>
    <w:rsid w:val="00A464E3"/>
    <w:rsid w:val="00A57848"/>
    <w:rsid w:val="00A6667F"/>
    <w:rsid w:val="00AB1D5F"/>
    <w:rsid w:val="00B12B3B"/>
    <w:rsid w:val="00B15FE9"/>
    <w:rsid w:val="00B3019C"/>
    <w:rsid w:val="00B332A7"/>
    <w:rsid w:val="00B63C26"/>
    <w:rsid w:val="00B70DA6"/>
    <w:rsid w:val="00B82AA8"/>
    <w:rsid w:val="00BA442D"/>
    <w:rsid w:val="00BC2E73"/>
    <w:rsid w:val="00BD0345"/>
    <w:rsid w:val="00BD13C5"/>
    <w:rsid w:val="00BD7B45"/>
    <w:rsid w:val="00BE39EC"/>
    <w:rsid w:val="00BF5712"/>
    <w:rsid w:val="00BF6E12"/>
    <w:rsid w:val="00C11CA4"/>
    <w:rsid w:val="00C41738"/>
    <w:rsid w:val="00C47DA9"/>
    <w:rsid w:val="00C55962"/>
    <w:rsid w:val="00C63F10"/>
    <w:rsid w:val="00C7725D"/>
    <w:rsid w:val="00CA3E79"/>
    <w:rsid w:val="00CA54D8"/>
    <w:rsid w:val="00CC742F"/>
    <w:rsid w:val="00D10210"/>
    <w:rsid w:val="00D1179D"/>
    <w:rsid w:val="00D271B4"/>
    <w:rsid w:val="00D45009"/>
    <w:rsid w:val="00D45E56"/>
    <w:rsid w:val="00D45E8A"/>
    <w:rsid w:val="00D51B1E"/>
    <w:rsid w:val="00D5575C"/>
    <w:rsid w:val="00D60180"/>
    <w:rsid w:val="00D6778A"/>
    <w:rsid w:val="00D71111"/>
    <w:rsid w:val="00D85CFD"/>
    <w:rsid w:val="00DB0DA6"/>
    <w:rsid w:val="00DD17A3"/>
    <w:rsid w:val="00DE64CC"/>
    <w:rsid w:val="00DF12DF"/>
    <w:rsid w:val="00DF68F5"/>
    <w:rsid w:val="00E07B64"/>
    <w:rsid w:val="00E12AC6"/>
    <w:rsid w:val="00E16524"/>
    <w:rsid w:val="00E1670F"/>
    <w:rsid w:val="00E22C86"/>
    <w:rsid w:val="00E23836"/>
    <w:rsid w:val="00E42E14"/>
    <w:rsid w:val="00E43E99"/>
    <w:rsid w:val="00E57DD7"/>
    <w:rsid w:val="00E834F4"/>
    <w:rsid w:val="00E84EBD"/>
    <w:rsid w:val="00E94053"/>
    <w:rsid w:val="00EF027D"/>
    <w:rsid w:val="00F0000D"/>
    <w:rsid w:val="00F054B7"/>
    <w:rsid w:val="00F27488"/>
    <w:rsid w:val="00F445EC"/>
    <w:rsid w:val="00F56A1D"/>
    <w:rsid w:val="00F821FE"/>
    <w:rsid w:val="00F87F1D"/>
    <w:rsid w:val="00F97DB8"/>
    <w:rsid w:val="00FC4BB8"/>
    <w:rsid w:val="00FF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AF1629-BD06-48A6-8ED0-C0D69D7A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0D3F"/>
  </w:style>
  <w:style w:type="paragraph" w:styleId="Nadpis1">
    <w:name w:val="heading 1"/>
    <w:basedOn w:val="Normln"/>
    <w:next w:val="Normln"/>
    <w:link w:val="Nadpis1Char1"/>
    <w:uiPriority w:val="9"/>
    <w:qFormat/>
    <w:rsid w:val="000265B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link w:val="Nadpis1Char"/>
    <w:uiPriority w:val="9"/>
    <w:qFormat/>
    <w:rsid w:val="000265B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Bezseznamu1">
    <w:name w:val="Bez seznamu1"/>
    <w:next w:val="Bezseznamu"/>
    <w:uiPriority w:val="99"/>
    <w:semiHidden/>
    <w:unhideWhenUsed/>
    <w:rsid w:val="000265B3"/>
  </w:style>
  <w:style w:type="paragraph" w:styleId="Bezmezer">
    <w:name w:val="No Spacing"/>
    <w:uiPriority w:val="1"/>
    <w:qFormat/>
    <w:rsid w:val="000265B3"/>
    <w:pPr>
      <w:spacing w:after="0" w:line="240" w:lineRule="auto"/>
    </w:pPr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unhideWhenUsed/>
    <w:rsid w:val="000265B3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</w:rPr>
  </w:style>
  <w:style w:type="character" w:customStyle="1" w:styleId="ZhlavChar">
    <w:name w:val="Záhlaví Char"/>
    <w:basedOn w:val="Standardnpsmoodstavce"/>
    <w:link w:val="Zhlav"/>
    <w:uiPriority w:val="99"/>
    <w:rsid w:val="000265B3"/>
    <w:rPr>
      <w:rFonts w:ascii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0265B3"/>
    <w:pPr>
      <w:tabs>
        <w:tab w:val="center" w:pos="4536"/>
        <w:tab w:val="right" w:pos="9072"/>
      </w:tabs>
      <w:spacing w:after="0" w:line="240" w:lineRule="auto"/>
    </w:pPr>
    <w:rPr>
      <w:rFonts w:ascii="Arial" w:hAnsi="Arial" w:cs="Arial"/>
    </w:rPr>
  </w:style>
  <w:style w:type="character" w:customStyle="1" w:styleId="ZpatChar">
    <w:name w:val="Zápatí Char"/>
    <w:basedOn w:val="Standardnpsmoodstavce"/>
    <w:link w:val="Zpat"/>
    <w:uiPriority w:val="99"/>
    <w:rsid w:val="000265B3"/>
    <w:rPr>
      <w:rFonts w:ascii="Arial" w:hAnsi="Arial" w:cs="Arial"/>
    </w:rPr>
  </w:style>
  <w:style w:type="character" w:customStyle="1" w:styleId="Nadpis1Char">
    <w:name w:val="Nadpis 1 Char"/>
    <w:basedOn w:val="Standardnpsmoodstavce"/>
    <w:link w:val="Nadpis11"/>
    <w:uiPriority w:val="9"/>
    <w:rsid w:val="000265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dpis1Char1">
    <w:name w:val="Nadpis 1 Char1"/>
    <w:basedOn w:val="Standardnpsmoodstavce"/>
    <w:link w:val="Nadpis1"/>
    <w:uiPriority w:val="9"/>
    <w:rsid w:val="000265B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265B3"/>
    <w:pPr>
      <w:spacing w:line="276" w:lineRule="auto"/>
      <w:outlineLvl w:val="9"/>
    </w:pPr>
    <w:rPr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26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65B3"/>
    <w:rPr>
      <w:rFonts w:ascii="Tahoma" w:hAnsi="Tahoma" w:cs="Tahoma"/>
      <w:sz w:val="16"/>
      <w:szCs w:val="16"/>
    </w:rPr>
  </w:style>
  <w:style w:type="paragraph" w:customStyle="1" w:styleId="Odstavecseseznamem1">
    <w:name w:val="Odstavec se seznamem1"/>
    <w:basedOn w:val="Normln"/>
    <w:next w:val="Odstavecseseznamem"/>
    <w:uiPriority w:val="34"/>
    <w:qFormat/>
    <w:rsid w:val="000265B3"/>
    <w:pPr>
      <w:spacing w:after="200" w:line="276" w:lineRule="auto"/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0265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265B3"/>
    <w:pPr>
      <w:spacing w:after="200" w:line="240" w:lineRule="auto"/>
    </w:pPr>
    <w:rPr>
      <w:rFonts w:ascii="Arial" w:hAnsi="Arial" w:cs="Arial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265B3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65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65B3"/>
    <w:rPr>
      <w:rFonts w:ascii="Arial" w:hAnsi="Arial" w:cs="Arial"/>
      <w:b/>
      <w:bCs/>
      <w:sz w:val="20"/>
      <w:szCs w:val="20"/>
    </w:rPr>
  </w:style>
  <w:style w:type="paragraph" w:customStyle="1" w:styleId="Default">
    <w:name w:val="Default"/>
    <w:rsid w:val="000265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tent">
    <w:name w:val="content"/>
    <w:basedOn w:val="Standardnpsmoodstavce"/>
    <w:rsid w:val="000265B3"/>
  </w:style>
  <w:style w:type="paragraph" w:styleId="Zkladntext">
    <w:name w:val="Body Text"/>
    <w:basedOn w:val="Normln"/>
    <w:link w:val="ZkladntextChar"/>
    <w:rsid w:val="000265B3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265B3"/>
    <w:rPr>
      <w:rFonts w:ascii="Arial" w:eastAsia="Times New Roman" w:hAnsi="Arial" w:cs="Arial"/>
      <w:sz w:val="20"/>
      <w:szCs w:val="20"/>
      <w:lang w:eastAsia="cs-CZ"/>
    </w:rPr>
  </w:style>
  <w:style w:type="character" w:styleId="Znakapoznpodarou">
    <w:name w:val="footnote reference"/>
    <w:unhideWhenUsed/>
    <w:rsid w:val="000265B3"/>
    <w:rPr>
      <w:vertAlign w:val="superscript"/>
    </w:rPr>
  </w:style>
  <w:style w:type="paragraph" w:styleId="Revize">
    <w:name w:val="Revision"/>
    <w:hidden/>
    <w:uiPriority w:val="99"/>
    <w:semiHidden/>
    <w:rsid w:val="000265B3"/>
    <w:pPr>
      <w:spacing w:after="0" w:line="240" w:lineRule="auto"/>
    </w:pPr>
    <w:rPr>
      <w:rFonts w:ascii="Arial" w:hAnsi="Arial" w:cs="Arial"/>
    </w:rPr>
  </w:style>
  <w:style w:type="character" w:customStyle="1" w:styleId="Hypertextovodkaz1">
    <w:name w:val="Hypertextový odkaz1"/>
    <w:basedOn w:val="Standardnpsmoodstavce"/>
    <w:uiPriority w:val="99"/>
    <w:unhideWhenUsed/>
    <w:rsid w:val="000265B3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265B3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265B3"/>
    <w:rPr>
      <w:rFonts w:ascii="Arial" w:hAnsi="Arial" w:cs="Arial"/>
      <w:sz w:val="20"/>
      <w:szCs w:val="20"/>
    </w:rPr>
  </w:style>
  <w:style w:type="paragraph" w:styleId="Normlnweb">
    <w:name w:val="Normal (Web)"/>
    <w:basedOn w:val="Normln"/>
    <w:rsid w:val="000265B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265B3"/>
    <w:pPr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265B3"/>
    <w:rPr>
      <w:rFonts w:ascii="Arial" w:hAnsi="Arial" w:cs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0265B3"/>
    <w:rPr>
      <w:vertAlign w:val="superscript"/>
    </w:rPr>
  </w:style>
  <w:style w:type="paragraph" w:customStyle="1" w:styleId="CM1">
    <w:name w:val="CM1"/>
    <w:basedOn w:val="Default"/>
    <w:next w:val="Default"/>
    <w:uiPriority w:val="99"/>
    <w:rsid w:val="000265B3"/>
    <w:rPr>
      <w:rFonts w:ascii="EUAlbertina" w:hAnsi="EUAlbertina" w:cs="Arial"/>
      <w:color w:val="auto"/>
    </w:rPr>
  </w:style>
  <w:style w:type="paragraph" w:customStyle="1" w:styleId="CM3">
    <w:name w:val="CM3"/>
    <w:basedOn w:val="Default"/>
    <w:next w:val="Default"/>
    <w:uiPriority w:val="99"/>
    <w:rsid w:val="000265B3"/>
    <w:rPr>
      <w:rFonts w:ascii="EUAlbertina" w:hAnsi="EUAlbertina" w:cs="Arial"/>
      <w:color w:val="auto"/>
    </w:rPr>
  </w:style>
  <w:style w:type="character" w:customStyle="1" w:styleId="Sledovanodkaz1">
    <w:name w:val="Sledovaný odkaz1"/>
    <w:basedOn w:val="Standardnpsmoodstavce"/>
    <w:uiPriority w:val="99"/>
    <w:semiHidden/>
    <w:unhideWhenUsed/>
    <w:rsid w:val="000265B3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0265B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265B3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0265B3"/>
    <w:rPr>
      <w:color w:val="954F72" w:themeColor="followedHyperlink"/>
      <w:u w:val="single"/>
    </w:rPr>
  </w:style>
  <w:style w:type="paragraph" w:customStyle="1" w:styleId="vnintext">
    <w:name w:val="vniřnítext"/>
    <w:basedOn w:val="Normln"/>
    <w:rsid w:val="005771DC"/>
    <w:pPr>
      <w:tabs>
        <w:tab w:val="left" w:pos="709"/>
      </w:tabs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h1a">
    <w:name w:val="h1a"/>
    <w:basedOn w:val="Standardnpsmoodstavce"/>
    <w:rsid w:val="005771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plichtovl\AppData\Roaming\KRABDMS\USERWORK\TEMP\www.nabidkamajetku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zsvm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6257</Words>
  <Characters>36919</Characters>
  <Application>Microsoft Office Word</Application>
  <DocSecurity>0</DocSecurity>
  <Lines>307</Lines>
  <Paragraphs>86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ČR- Úřad pro zastupování státu ve věcech majetkových</Company>
  <LinksUpToDate>false</LinksUpToDate>
  <CharactersWithSpaces>43090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Klímová Lenka</dc:creator>
  <cp:lastModifiedBy>Ulvrová Lenka</cp:lastModifiedBy>
  <cp:revision>2</cp:revision>
  <cp:lastPrinted>2021-06-23T09:19:00Z</cp:lastPrinted>
  <dcterms:created xsi:type="dcterms:W3CDTF">2023-12-08T08:57:00Z</dcterms:created>
  <dcterms:modified xsi:type="dcterms:W3CDTF">2023-12-08T08:57:00Z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.ADRESAT_ADRESA1">
    <vt:lpwstr/>
  </property>
  <property fmtid="{D5CDD505-2E9C-101B-9397-08002B2CF9AE}" pid="3" name="CUSTOM.ADRESAT_ADRESA2">
    <vt:lpwstr/>
  </property>
  <property fmtid="{D5CDD505-2E9C-101B-9397-08002B2CF9AE}" pid="4" name="CUSTOM.ADRESAT_ADRESA3">
    <vt:lpwstr/>
  </property>
  <property fmtid="{D5CDD505-2E9C-101B-9397-08002B2CF9AE}" pid="5" name="CUSTOM.ADRESAT_ADRESA4">
    <vt:lpwstr/>
  </property>
  <property fmtid="{D5CDD505-2E9C-101B-9397-08002B2CF9AE}" pid="6" name="CUSTOM.ADRESAT_ADRESA5">
    <vt:lpwstr/>
  </property>
  <property fmtid="{D5CDD505-2E9C-101B-9397-08002B2CF9AE}" pid="7" name="CUSTOM.ADRESAT_ADRESA6">
    <vt:lpwstr/>
  </property>
  <property fmtid="{D5CDD505-2E9C-101B-9397-08002B2CF9AE}" pid="8" name="CUSTOM.ADRESAT_CISLO_DS">
    <vt:lpwstr/>
  </property>
  <property fmtid="{D5CDD505-2E9C-101B-9397-08002B2CF9AE}" pid="9" name="CUSTOM.ADRESAT_FIRMA">
    <vt:lpwstr/>
  </property>
  <property fmtid="{D5CDD505-2E9C-101B-9397-08002B2CF9AE}" pid="10" name="CUSTOM.ADRESAT_JMENO_TISK">
    <vt:lpwstr/>
  </property>
  <property fmtid="{D5CDD505-2E9C-101B-9397-08002B2CF9AE}" pid="11" name="CUSTOM.ADRESAT_OBEC">
    <vt:lpwstr/>
  </property>
  <property fmtid="{D5CDD505-2E9C-101B-9397-08002B2CF9AE}" pid="12" name="CUSTOM.ADRESAT_OBEC_CAST">
    <vt:lpwstr/>
  </property>
  <property fmtid="{D5CDD505-2E9C-101B-9397-08002B2CF9AE}" pid="13" name="CUSTOM.ADRESAT_PSC">
    <vt:lpwstr/>
  </property>
  <property fmtid="{D5CDD505-2E9C-101B-9397-08002B2CF9AE}" pid="14" name="CUSTOM.ADRESAT_STAT">
    <vt:lpwstr/>
  </property>
  <property fmtid="{D5CDD505-2E9C-101B-9397-08002B2CF9AE}" pid="15" name="CUSTOM.ADRESAT_ULICE">
    <vt:lpwstr/>
  </property>
  <property fmtid="{D5CDD505-2E9C-101B-9397-08002B2CF9AE}" pid="16" name="CUSTOM.ADRESA_ODBOR">
    <vt:lpwstr/>
  </property>
  <property fmtid="{D5CDD505-2E9C-101B-9397-08002B2CF9AE}" pid="17" name="CUSTOM.ADRESA_UP">
    <vt:lpwstr/>
  </property>
  <property fmtid="{D5CDD505-2E9C-101B-9397-08002B2CF9AE}" pid="18" name="CUSTOM.ADRESA_UZSVM">
    <vt:lpwstr>Rašínovo nábřeží 390/42, 128 00 Nové Město, Praha 2</vt:lpwstr>
  </property>
  <property fmtid="{D5CDD505-2E9C-101B-9397-08002B2CF9AE}" pid="19" name="CUSTOM.CISLO_KDF">
    <vt:lpwstr/>
  </property>
  <property fmtid="{D5CDD505-2E9C-101B-9397-08002B2CF9AE}" pid="20" name="CUSTOM.CJ_EXT">
    <vt:lpwstr/>
  </property>
  <property fmtid="{D5CDD505-2E9C-101B-9397-08002B2CF9AE}" pid="21" name="CUSTOM.HLAVNI_UCETNI">
    <vt:lpwstr/>
  </property>
  <property fmtid="{D5CDD505-2E9C-101B-9397-08002B2CF9AE}" pid="22" name="CUSTOM.NAZEV_ODBOR">
    <vt:lpwstr/>
  </property>
  <property fmtid="{D5CDD505-2E9C-101B-9397-08002B2CF9AE}" pid="23" name="CUSTOM.NAZEV_UP">
    <vt:lpwstr/>
  </property>
  <property fmtid="{D5CDD505-2E9C-101B-9397-08002B2CF9AE}" pid="24" name="CUSTOM.NAZEV_UZSVM">
    <vt:lpwstr>Úřad pro zastupování státu ve věcech majetkových</vt:lpwstr>
  </property>
  <property fmtid="{D5CDD505-2E9C-101B-9397-08002B2CF9AE}" pid="25" name="CUSTOM.PRIJAT_DNE">
    <vt:lpwstr>          </vt:lpwstr>
  </property>
  <property fmtid="{D5CDD505-2E9C-101B-9397-08002B2CF9AE}" pid="26" name="CUSTOM.REJSTRIK_CISLO">
    <vt:lpwstr/>
  </property>
  <property fmtid="{D5CDD505-2E9C-101B-9397-08002B2CF9AE}" pid="27" name="CUSTOM.SKARTACNI_LHUTA">
    <vt:lpwstr/>
  </property>
  <property fmtid="{D5CDD505-2E9C-101B-9397-08002B2CF9AE}" pid="28" name="CUSTOM.SKARTACNI_ZNAK">
    <vt:lpwstr/>
  </property>
  <property fmtid="{D5CDD505-2E9C-101B-9397-08002B2CF9AE}" pid="29" name="CUSTOM.SPIS_CISLO">
    <vt:lpwstr>UZSVM/HJC/3838/2021</vt:lpwstr>
  </property>
  <property fmtid="{D5CDD505-2E9C-101B-9397-08002B2CF9AE}" pid="30" name="CUSTOM.SPRAVCE_ROZPOCTU">
    <vt:lpwstr/>
  </property>
  <property fmtid="{D5CDD505-2E9C-101B-9397-08002B2CF9AE}" pid="31" name="CUSTOM.UCET1">
    <vt:lpwstr/>
  </property>
  <property fmtid="{D5CDD505-2E9C-101B-9397-08002B2CF9AE}" pid="32" name="CUSTOM.UCET2">
    <vt:lpwstr/>
  </property>
  <property fmtid="{D5CDD505-2E9C-101B-9397-08002B2CF9AE}" pid="33" name="CUSTOM.UCET3">
    <vt:lpwstr/>
  </property>
  <property fmtid="{D5CDD505-2E9C-101B-9397-08002B2CF9AE}" pid="34" name="CUSTOM.UCET4">
    <vt:lpwstr/>
  </property>
  <property fmtid="{D5CDD505-2E9C-101B-9397-08002B2CF9AE}" pid="35" name="CUSTOM.UKLADACI_ZNAK">
    <vt:lpwstr/>
  </property>
  <property fmtid="{D5CDD505-2E9C-101B-9397-08002B2CF9AE}" pid="36" name="CUSTOM.VEC">
    <vt:lpwstr>EA</vt:lpwstr>
  </property>
  <property fmtid="{D5CDD505-2E9C-101B-9397-08002B2CF9AE}" pid="37" name="CUSTOM.VLASTNIK_CISLO_DS">
    <vt:lpwstr>x3eftbz</vt:lpwstr>
  </property>
  <property fmtid="{D5CDD505-2E9C-101B-9397-08002B2CF9AE}" pid="38" name="CUSTOM.VLASTNIK_FAX">
    <vt:lpwstr/>
  </property>
  <property fmtid="{D5CDD505-2E9C-101B-9397-08002B2CF9AE}" pid="39" name="CUSTOM.VLASTNIK_FUNKCE">
    <vt:lpwstr>Referent</vt:lpwstr>
  </property>
  <property fmtid="{D5CDD505-2E9C-101B-9397-08002B2CF9AE}" pid="40" name="CUSTOM.VLASTNIK_JMENO">
    <vt:lpwstr>Ulvrová Lenka</vt:lpwstr>
  </property>
  <property fmtid="{D5CDD505-2E9C-101B-9397-08002B2CF9AE}" pid="41" name="CUSTOM.VLASTNIK_JMENO_TISK">
    <vt:lpwstr/>
  </property>
  <property fmtid="{D5CDD505-2E9C-101B-9397-08002B2CF9AE}" pid="42" name="CUSTOM.VLASTNIK_MAIL">
    <vt:lpwstr>Lenka.Ulvrova@uzsvm.cz</vt:lpwstr>
  </property>
  <property fmtid="{D5CDD505-2E9C-101B-9397-08002B2CF9AE}" pid="43" name="CUSTOM.VLASTNIK_TELEFON">
    <vt:lpwstr>+420 493 580 264</vt:lpwstr>
  </property>
  <property fmtid="{D5CDD505-2E9C-101B-9397-08002B2CF9AE}" pid="44" name="CUSTOM.VYTVOREN_DNE">
    <vt:lpwstr>28.11.2023</vt:lpwstr>
  </property>
  <property fmtid="{D5CDD505-2E9C-101B-9397-08002B2CF9AE}" pid="45" name="KOD.KOD_CJ">
    <vt:lpwstr>UZSVM/HSJ/1695/2023-HSJ</vt:lpwstr>
  </property>
  <property fmtid="{D5CDD505-2E9C-101B-9397-08002B2CF9AE}" pid="46" name="KOD.KOD_EVC">
    <vt:lpwstr>1725/HSJ/2023-HSJ</vt:lpwstr>
  </property>
  <property fmtid="{D5CDD505-2E9C-101B-9397-08002B2CF9AE}" pid="47" name="KOD.KOD_EVC_BARCODE">
    <vt:lpwstr>µ#1725/HSJ/2023-HSJ@w¸</vt:lpwstr>
  </property>
  <property fmtid="{D5CDD505-2E9C-101B-9397-08002B2CF9AE}" pid="48" name="KOD.KOD_IU_CODE">
    <vt:lpwstr>5150</vt:lpwstr>
  </property>
  <property fmtid="{D5CDD505-2E9C-101B-9397-08002B2CF9AE}" pid="49" name="KOD.KOD_IU_SHORT">
    <vt:lpwstr>HSJ</vt:lpwstr>
  </property>
  <property fmtid="{D5CDD505-2E9C-101B-9397-08002B2CF9AE}" pid="50" name="KOD.KOD_IU_TXT">
    <vt:lpwstr>samostatné oddělení Jičín</vt:lpwstr>
  </property>
  <property fmtid="{D5CDD505-2E9C-101B-9397-08002B2CF9AE}" pid="51" name="KOD.OBJECT_GUID">
    <vt:lpwstr>c163b120-7645-426b-919e-1c60f0177cf8</vt:lpwstr>
  </property>
  <property fmtid="{D5CDD505-2E9C-101B-9397-08002B2CF9AE}" pid="52" name="KrbDms MarkTemplate">
    <vt:lpwstr/>
  </property>
  <property fmtid="{D5CDD505-2E9C-101B-9397-08002B2CF9AE}" pid="53" name="KrbDmsIdForm">
    <vt:lpwstr>c163b120-7645-426b-919e-1c60f0177cf8</vt:lpwstr>
  </property>
  <property fmtid="{D5CDD505-2E9C-101B-9397-08002B2CF9AE}" pid="54" name="KrbDmsIdTemplate">
    <vt:lpwstr>73b29601-c727-4b2a-8b1c-903402ccb43f</vt:lpwstr>
  </property>
  <property fmtid="{D5CDD505-2E9C-101B-9397-08002B2CF9AE}" pid="55" name="KrbDmsIdTypeForm">
    <vt:lpwstr>a88c7072-e8f4-42ec-a53b-8098bda0b510</vt:lpwstr>
  </property>
  <property fmtid="{D5CDD505-2E9C-101B-9397-08002B2CF9AE}" pid="56" name="KrbDmsMarkTemplate">
    <vt:lpwstr/>
  </property>
</Properties>
</file>